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Artes Visuales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Artes Visuales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76 h anuales (38 semanas) · Bloque del plan común electivo (Religión, Historia, Artes o Educación Física y Salud): el establecimiento ofrece las opciones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3° o 4° medio, los estudiantes experimentan con soportes, procedimientos y materiales de la ilustración y de las artes audiovisuales y multimediales, crean proyectos a partir de referentes artísticos y de desafíos interdisciplinarios, analizan y evalúan críticamente obras propias y ajenas, y gestionan la difusión de sus trabajos en la comunidad.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EXPERIMENTANDO Y DECIDIENDO PARA CREAR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11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22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REFERENTES PARA CREAR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DESAFÍOS ARTÍSTICOS INTERDISCIPLINARIOS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32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12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COMPARTIENDO Y DIFUNDIENDO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33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5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952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EXPERIMENTANDO Y DECIDIENDO PARA CREAR</w:t>
            </w:r>
          </w:p>
          <w:p>
            <w:r>
              <w:rPr>
                <w:b w:val="0"/>
                <w:i w:val="0"/>
                <w:sz w:val="15"/>
              </w:rPr>
              <w:t>En esta unidad, los estudiantes buscarán ampliar sus repertorios para expresar artísticamente sensaciones, emociones e ideas de manera innovadora, experimentando con soportes, procedimientos y materiales propios de la ilustración, las artes audiovisuales y multimediales.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37–56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4,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Presentando y evaluando (OA 2, OA 6) · pág. 50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 las experimentaciones se observa maneras novedosas de trabajar con materiales, procedimientos y lenguajes artísticos.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Los trabajos y proyectos artísticos audiovisuales, multimediales y de ilustración, son originales con respecto a los de sus compañeros.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y justifican las decisiones y riesgos creativos tomados al elaborar sus trabajos y proyectos.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críticamente experimentaciones e ideas personales y de sus pares, basados en criterios estéticos y desde una postura personal y respetuosa.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conversación y muestra breve en que cada estudiante comparte imágenes, ilustraciones o videos que le interesan y cuenta qué materiales y medios ha usado, para conocer sus experiencias previas.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Portafolio o bitácora de experimentaciones con materiales y soportes (tinta, collage, fotografía, animación cuadro a cuadro), con retroalimentación del docente (OA 1, OA 2); presentación breve en que justifican sus decisiones creativas, con coevaluación (OA 6).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Presentando y evaluando: </w:t>
            </w:r>
            <w:r>
              <w:rPr>
                <w:b w:val="0"/>
                <w:i w:val="0"/>
                <w:sz w:val="15"/>
              </w:rPr>
              <w:t>En esta actividad, los estudiantes presentan los mejores resultados de sus ideas y procesos de experimentación. (pág. 50)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Papeles, tintas, lápices y materiales reciclados; elementos naturales y de la vida cotidiana de la zona (lana, madera, hojas, piedras); celulares o cámaras para foto y video, con dibujo y collage como alternativa sin tecnología; el paisaje de la región como tema de exploración.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REFERENTES PARA CREAR</w:t>
            </w:r>
          </w:p>
          <w:p>
            <w:r>
              <w:rPr>
                <w:b w:val="0"/>
                <w:i w:val="0"/>
                <w:sz w:val="15"/>
              </w:rPr>
              <w:t>En esta unidad, los estudiantes crearán proyectos de ilustración, audiovisuales o multimediales basados en referentes artísticos y en entender que las obras visuales, audiovisuales y multimediales expresan las emociones, ideas, experiencias y la cultura de las personas que las crean.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57–78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4, 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Evaluando proyectos artísticos (OA 6) · pág. 74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Los criterios estéticos definidos son pertinentes para analizar y evaluar proyectos artísticos personales y de sus pares.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críticamente ideas personales y de sus pares, basados en criterios de originalidad, selección de soportes, procedimientos, materiales, conceptos y elementos de los lenguajes artísticos y su coherencia.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sus autoevaluaciones y las evaluaciones de sus pares, a partir de criterios estéticos y desde una postura personal y respetuosa.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Ficha de análisis de referentes artísticos con criterios estéticos definidos por el curso (OA 4, OA 5); proyecto de ilustración o audiovisual basado en un referente elegido, con revisión de avances y autoevaluación (OA 3, OA 6).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Evaluando proyectos artísticos: </w:t>
            </w:r>
            <w:r>
              <w:rPr>
                <w:b w:val="0"/>
                <w:i w:val="0"/>
                <w:sz w:val="15"/>
              </w:rPr>
              <w:t>Considerando el proceso y las actividades realizadas, se hará evaluaciones sumativas relacionadas con sus proyectos artísticos y análisis estético. (pág. 74)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Libros de arte de la biblioteca CRA y láminas impresas; el arte rupestre y el patrimonio de los pueblos originarios y de la historia local como referentes culturales; museos de la región.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DESAFÍOS ARTÍSTICOS INTERDISCIPLINARIOS</w:t>
            </w:r>
          </w:p>
          <w:p>
            <w:r>
              <w:rPr>
                <w:b w:val="0"/>
                <w:i w:val="0"/>
                <w:sz w:val="15"/>
              </w:rPr>
              <w:t>Esta unidad busca que los estudiantes creen proyectos artísticos interdisciplinarios para expresar posiciones personales o colectivas frente a temas o conceptos relacionados con otras asignaturas del currículum.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80–100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32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4,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Evaluación de un proyecto artístico (OA 6) · pág. 96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Los criterios estéticos definidos para analizar y evaluar proyectos artísticos personales y de sus pares, son pertinentes al tipo de proyecto.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críticamente ideas personales y de sus pares, basados en criterios de originalidad, selección de soportes, procedimientos, materiales, conceptos y elementos de los lenguajes artísticos y su coherencia.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sus autoevaluaciones y evaluaciones de sus pares, a partir de criterios estéticos y desde una postura personal y respetuosa.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Proyecto interdisciplinario en grupos sobre un tema de otra asignatura (cambio climático, memoria de la comunidad, problemas del territorio), con bitácora de proceso y rúbrica (OA 2); evaluación crítica entre pares con criterios estéticos acordados (OA 4, OA 6).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Evaluación de un proyecto artístico: </w:t>
            </w:r>
            <w:r>
              <w:rPr>
                <w:b w:val="0"/>
                <w:i w:val="0"/>
                <w:sz w:val="15"/>
              </w:rPr>
              <w:t>Considerando el proceso y las actividades realizadas, se efectuará evaluaciones sumativas relacionadas con sus proyectos artísticos y análisis estético. (pág. 96)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Coordinación con docentes de Historia, Ciencias o Lengua; materiales del taller y dispositivos para registro audiovisual, con alternativas manuales; fotos, mapas y noticias de la región como punto de partida.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COMPARTIENDO Y DIFUNDIENDO</w:t>
            </w:r>
          </w:p>
          <w:p>
            <w:r>
              <w:rPr>
                <w:b w:val="0"/>
                <w:i w:val="0"/>
                <w:sz w:val="15"/>
              </w:rPr>
              <w:t>Esta unidad tiene como finalidad que los estudiantes analicen y reconozcan diversas formas de difusión de las artes en su contexto cercano, y que desarrollen habilidades de gestión, diseño e implementación de espacios e instancias para difundir sus proyectos y obras artísticas en la comunidad.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102–118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33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6,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Evaluación: Evaluando nuestros proyectos de difusión (OA 6) · pág. 115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Los criterios estéticos definidos son pertinentes para analizar y evaluar proyectos artísticos personales y de sus pares.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sus evaluaciones de proyectos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Plan de difusión de las obras con roles, cronograma y lista de cotejo (OA 7); evaluación de la muestra con encuesta a visitantes y reflexión del curso (OA 6).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Evaluando nuestros proyectos de difusión: </w:t>
            </w:r>
            <w:r>
              <w:rPr>
                <w:b w:val="0"/>
                <w:i w:val="0"/>
                <w:sz w:val="15"/>
              </w:rPr>
              <w:t>Considerando el proceso y las actividades realizadas, se efectuará evaluaciones sumativas relacionadas con sus proyectos de difusión. (pág. 115)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Pasillos, biblioteca o gimnasio para una muestra; diario mural, radio comunitaria y redes del establecimiento; contacto con la casa de la cultura, la biblioteca pública o el municipio para exponer en la comuna.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referentes y procedimientos con obras impresas y proyectadas, demostraciones, ejemplos de procesos y objetos del entorno.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crear con distintos medios (ilustración, fotografía, video, collage, instalación) y mostrar el proceso en bitácora, exposición oral o texto breve.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Dejar que los estudiantes elijan temas y medios, partiendo de su entorno y sus intereses, con trabajo individual y colectivo y una muestra final para la comunidad.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EXPRESAR Y CREAR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122 · P 122)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Experimentar con diversidad de soportes, procedimientos y materiales utilizados en la ilustración, las artes audiovisuales y multimediales.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122 · P 122)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obras y proyectos de ilustración, audiovisuales y multimediales, para expresar sensaciones, emociones e ideas, tomando riesgos creativos al seleccionar temas, materiales, soportes y procedimientos.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122 · P 122)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obras y proyectos de ilustración, audiovisuales o multimediales, a partir de la apreciación de distintos referentes artísticos y culturales.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APRECIAR Y RESPONDER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122 · P 122)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e interpretar propósitos expresivos de obras visuales, audiovisuales y multimediales contemporáneas, a partir de criterios estéticos (lenguaje visual, materiales, procedimientos, emociones, sensaciones e ideas que genera, entre otros), utilizando conceptos disciplinarios.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122 · P 122)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Argumentar juicios estéticos acerca de obras visuales, audiovisuales y multimediales contemporáneas, considerando propósitos expresivos, criterios estéticos, elementos simbólicos y aspectos contextuales.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122 · P 122)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críticamente procesos y resultados de obras y proyectos visuales, audiovisuales y multimediales personales y de sus pares, considerando criterios estéticos y propósitos expresivos, y dando cuenta de una postura personal fundada y respetuosa.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COMUNICAR Y DIFUNDIR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122 · P 122)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y gestionar colaborativamente proyectos de difusión de obras visuales, audiovisuales y multimediales propios, empleando diversidad de medios o TIC.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Artes Visuales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Artes Visuales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Artes Visuales · 3° o 4° medio</dc:title>
  <dc:subject/>
  <dc:creator/>
  <cp:keywords/>
  <dc:description>Generado el 2026-10-23 desde programa_artes_visuales_34medio.pdf (sha256 1df966a0adb3)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