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Diseño y Arquitectura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Diseño y Arquitectura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analizan y crean proyectos de diseño y arquitectura que responden a necesidades de las personas y del contexto, considerando lo estético, lo funcional y la sustentabilidad, y los comunican a su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Desde una mirada funcional a una estética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Arquitectura y diseño en espacios interiores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8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Arquitectura y diseño en espacios exteriores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Aportando a la comunidad con Arquitectura y el Diseño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Desde una mirada funcional a una estética</w:t>
            </w:r>
          </w:p>
          <w:p>
            <w:r>
              <w:rPr>
                <w:b w:val="0"/>
                <w:i w:val="0"/>
                <w:sz w:val="15"/>
              </w:rPr>
              <w:t>A partir de esta unidad, se espera que los estudiantes perciban aspectos estéticos de sus entornos inmediatos y aprecien obras de arquitectos y diseñadores que han transformado el paisaje y los espacios en lugares estéticos.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35–51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Evaluando trabajos y propuestas (OA 6) · pág. 48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las decisiones tomadas durante el proceso creativo y los resultados de estas.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propuestas personales y de sus pares considerando su originalidad, aspectos funcionales y estéticos.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registro fotográfico o dibujo de un espacio cotidiano (la casa, el liceo, la calle) y conversación sobre qué lo hace funcional o bello, para conocer su mirada sobre el entorno.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estético de construcciones y objetos del entorno, como las casas de adobe, los palafitos de Chiloé o las iglesias del altiplano, con ficha de análisis (OA 4); propuestas de transformación de un objeto o espacio cotidiano y coevaluación con pauta (OA 1,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Evaluando trabajos y propuestas: </w:t>
            </w:r>
            <w:r>
              <w:rPr>
                <w:b w:val="0"/>
                <w:i w:val="0"/>
                <w:sz w:val="15"/>
              </w:rPr>
              <w:t>El propósito de esta actividad es evaluar los trabajos y propuestas realizadas en esta unidad. (pág. 48)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Fotografías de arquitectura local y de referentes nacionales e internacionales; croqueras, lápices y materiales de maquetería; recorridos por el barrio o la plaza cuando el clima lo permita.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Arquitectura y diseño en espacios interiores</w:t>
            </w:r>
          </w:p>
          <w:p>
            <w:r>
              <w:rPr>
                <w:b w:val="0"/>
                <w:i w:val="0"/>
                <w:sz w:val="15"/>
              </w:rPr>
              <w:t>A partir de esta unidad, se espera que los estudiantes investiguen, analicen y emitan juicios críticos de obras de diseño y arquitectura, enfocándose en la parte interna de los espacios.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52–71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8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Comunicando y evaluando el proyecto (OA 6)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relaciones entre el propósito funcional y los aspectos estéticos del proyecto evaluado.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fortalezas y debilidades de los proyectos en relación con la innovación de la propuesta.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las decisiones tomadas durante el proceso creativo y los resultados de estas.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Proyecto de diseño de un espacio interior que responda al clima, como un rincón de lectura confortable o una sala con mejor aprovechamiento de la luz, con revisión de avances (OA 1, OA 2); juicios estéticos argumentados sobre interiores de diseñadores y arquitectos, y coevaluación con rúbrica (OA 5,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Comunicando y evaluando el proyecto: </w:t>
            </w:r>
            <w:r>
              <w:rPr>
                <w:b w:val="0"/>
                <w:i w:val="0"/>
                <w:sz w:val="15"/>
              </w:rPr>
              <w:t>El propósito de esta actividad es evaluar los proyectos llevados a cabo en esta unidad.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Maquetas de cartón y madera reciclada; software libre de modelado o planos a mano; referentes de viviendas eficientes para distintos climas; materiales locales como madera, adobe, fibras o piedra.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Arquitectura y diseño en espacios exteriores</w:t>
            </w:r>
          </w:p>
          <w:p>
            <w:r>
              <w:rPr>
                <w:b w:val="0"/>
                <w:i w:val="0"/>
                <w:sz w:val="15"/>
              </w:rPr>
              <w:t>A partir de esta unidad, se espera que los estudiantes investiguen, analicen y emitan juicios críticos de obras de diseño y arquitectura, enfocándose en los espacios públicos al aire libre y en la sustentabilidad de éstos.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72–93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Comunicando y evaluando el proyecto (OA 6) · pág. 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relaciones entre aspectos estéticos y funcionales de propuestas de diseño.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fortalezas y debilidades de los proyectos de diseño en relación con la innovación de la propuesta.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las decisiones tomadas durante el proceso creativo, y los resultados de estas.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Propuesta sustentable para un espacio público exterior de la comuna (plaza, paradero, mirador), con revisión de las decisiones de diseño (OA 2, OA 6); juicio estético argumentado sobre espacios públicos de la región, como la plaza de armas o los miradores y paseos de la zona (OA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Comunicando y evaluando el proyecto: </w:t>
            </w:r>
            <w:r>
              <w:rPr>
                <w:b w:val="0"/>
                <w:i w:val="0"/>
                <w:sz w:val="15"/>
              </w:rPr>
              <w:t>El propósito de esta actividad es evaluar los proyectos llevados a cabo en esta unidad. (pág. 90)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Planos y fotografías aéreas de la comuna; maquetas; entrevistas a vecinos sobre sus necesidades; referentes de arquitectura adaptada al clima del lugar.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Aportando a la comunidad con Arquitectura y el Diseño</w:t>
            </w:r>
          </w:p>
          <w:p>
            <w:r>
              <w:rPr>
                <w:b w:val="0"/>
                <w:i w:val="0"/>
                <w:sz w:val="15"/>
              </w:rPr>
              <w:t>A partir de esta unidad, se espera que los estudiantes conozcan, por medio de la investigación, diferentes campos laborales, carreras universitarias y técnicas relacionadas con diseño y arquitectura.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94–111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Evaluando el proceso de diseño, gestión e (OA 6, OA 7) · pág. 110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trabajos y proyectos de diseño y arquitectura, entre otros, para ser presentados a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habilidades y conocimientos relacionados con la arquitectura y el diseño.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carreras y oficios del diseño y la arquitectura, incluidos los ligados a la construcción tradicional de la región (OA 7); diseño y montaje de una muestra de proyectos para la comunidad, evaluado con lista de cotejo y autoevaluación (OA 3,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Evaluando el proceso de diseño, gestión e: </w:t>
            </w:r>
            <w:r>
              <w:rPr>
                <w:b w:val="0"/>
                <w:i w:val="0"/>
                <w:sz w:val="15"/>
              </w:rPr>
              <w:t>Esta actividad está destinada a tareas de desmontaje de la feria y evaluación de la muestra y de trabajos y proyectos. (pág. 110)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Espacios del liceo para exhibir; paneles, maquetas y presentaciones; entrevistas a arquitectos, constructores, carpinteros o diseñadores locales.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fotografías, planos, maquetas, recorridos por el entorno y modelos digitales, con un glosario del lenguaje del diseño.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proyectar y comunicar con croquis, maquetas, modelos digitales, fichas técnicas o presentaciones orales.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espacios y necesidades reales de la comunidad y del clima local, dejando que los estudiantes elijan el espacio u objeto que intervienen.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163 · P 163)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Innovar al resolver desafíos y problemas de diseño y arquitectura, considerando aspectos estéticos, funcionales, la sustentabilidad ambiental y las evaluaciones críticas de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163 · P 163)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proyectos de diseño y arquitectura que respondan a necesidades de las personas y el contexto, basados en la investigación con materiales, herramientas y procedimientos, y de referentes artísticos nacionales e internacionales.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163 · P 163)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gestionar presentaciones a públicos específicos para comunicar propósitos, aspectos del proceso y resultados de proyectos de diseño y arquitectura, empleando materiales, herramientas, y tecnologías emergentes y tradicionales.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163 · P 163)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estéticamente piezas de diseño y obras de arquitectura de diferentes épocas y procedencias, relacionando materialidades, tratamiento de los lenguajes artísticos, elementos simbólicos, contextos y funcionalidad.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163 · P 163)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juicios estéticos de piezas de diseño y obras arquitectónicas de diferentes épocas y procedencias, a partir de análisis estéticos e interpretaciones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163 · P 163)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procesos y resultados de obras y proyectos personales y de sus pares, considerando relaciones entre propósitos expresivos o comunicativos, aspectos estéticos y funcionales, y decisiones tomadas durante el proceso.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163 · P 163)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Relacionar, a partir de investigaciones, las habilidades y conocimientos de la asignatura con diferentes contextos laborales, profesionales y de desarrollo personal.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Diseño y Arquitectura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Diseño y Arquitectura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Diseño y Arquitectura · 3° o 4° medio</dc:title>
  <dc:subject/>
  <dc:creator/>
  <cp:keywords/>
  <dc:description>Generado el 2026-10-23 desde programa_dif_diseno_arquitectura.pdf (sha256 7159249b6615)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