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Educación Física y Salud · 5°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Educación Física y Salud</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5°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433/2012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5° básico, los estudiantes aplican sus habilidades motrices en actividades deportivas, practican deportes individuales y colectivos con estrategias ofensivas y defensivas, y ejecutan una danza nacional. Determinan la intensidad del esfuerzo, asocian la condición física con la salud y actúan con responsabilidad, liderazgo y juego limpio.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Ejes: Seguridad, juego limpio y liderazgo, Vida activa y saludable, Habilidades motrices</w:t>
            </w:r>
          </w:p>
        </w:tc>
        <w:tc>
          <w:tcPr>
            <w:tcW w:type="dxa" w:w="5329"/>
          </w:tcPr>
          <w:p>
            <w:pPr>
              <w:keepNext/>
            </w:pPr>
            <w:r>
              <w:rPr>
                <w:b w:val="0"/>
                <w:i w:val="0"/>
                <w:sz w:val="18"/>
              </w:rPr>
              <w:t>Semanas 1 a 10</w:t>
            </w:r>
          </w:p>
        </w:tc>
        <w:tc>
          <w:tcPr>
            <w:tcW w:type="dxa" w:w="2268"/>
          </w:tcPr>
          <w:p>
            <w:pPr>
              <w:keepNext/>
            </w:pPr>
            <w:r>
              <w:rPr>
                <w:b w:val="0"/>
                <w:i w:val="0"/>
                <w:sz w:val="18"/>
              </w:rPr>
              <w:t>≈ 11</w:t>
            </w:r>
          </w:p>
        </w:tc>
        <w:tc>
          <w:tcPr>
            <w:tcW w:type="dxa" w:w="2268"/>
          </w:tcPr>
          <w:p>
            <w:pPr>
              <w:keepNext/>
            </w:pPr>
            <w:r>
              <w:rPr>
                <w:b w:val="0"/>
                <w:i w:val="0"/>
                <w:sz w:val="18"/>
              </w:rPr>
              <w:t>22</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Ejes: Seguridad, juego limpio y liderazgo, Vida activa y saludable, Habilidades motrices</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Ejes: Seguridad, juego limpio y liderazgo, Vida activa y saludable, Habilidades motrices</w:t>
            </w:r>
          </w:p>
        </w:tc>
        <w:tc>
          <w:tcPr>
            <w:tcW w:type="dxa" w:w="5329"/>
          </w:tcPr>
          <w:p>
            <w:pPr>
              <w:keepNext/>
            </w:pPr>
            <w:r>
              <w:rPr>
                <w:b w:val="0"/>
                <w:i w:val="0"/>
                <w:sz w:val="18"/>
              </w:rPr>
              <w:t>Semanas 20 a 26</w:t>
            </w:r>
          </w:p>
        </w:tc>
        <w:tc>
          <w:tcPr>
            <w:tcW w:type="dxa" w:w="2268"/>
          </w:tcPr>
          <w:p>
            <w:pPr>
              <w:keepNext/>
            </w:pPr>
            <w:r>
              <w:rPr>
                <w:b w:val="0"/>
                <w:i w:val="0"/>
                <w:sz w:val="18"/>
              </w:rPr>
              <w:t>≈ 6</w:t>
            </w:r>
          </w:p>
        </w:tc>
        <w:tc>
          <w:tcPr>
            <w:tcW w:type="dxa" w:w="2268"/>
          </w:tcPr>
          <w:p>
            <w:pPr>
              <w:keepNext/>
            </w:pPr>
            <w:r>
              <w:rPr>
                <w:b w:val="0"/>
                <w:i w:val="0"/>
                <w:sz w:val="18"/>
              </w:rPr>
              <w:t>12</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Ejes: Seguridad, juego limpio y liderazgo, Vida activa y saludable, Habilidades motrices</w:t>
            </w:r>
          </w:p>
        </w:tc>
        <w:tc>
          <w:tcPr>
            <w:tcW w:type="dxa" w:w="5329"/>
          </w:tcPr>
          <w:p>
            <w:pPr>
              <w:keepNext/>
            </w:pPr>
            <w:r>
              <w:rPr>
                <w:b w:val="0"/>
                <w:i w:val="0"/>
                <w:sz w:val="18"/>
              </w:rPr>
              <w:t>Semanas 27 a 38</w:t>
            </w:r>
          </w:p>
        </w:tc>
        <w:tc>
          <w:tcPr>
            <w:tcW w:type="dxa" w:w="2268"/>
          </w:tcPr>
          <w:p>
            <w:pPr>
              <w:keepNext/>
            </w:pPr>
            <w:r>
              <w:rPr>
                <w:b w:val="0"/>
                <w:i w:val="0"/>
                <w:sz w:val="18"/>
              </w:rPr>
              <w:t>≈ 11</w:t>
            </w:r>
          </w:p>
        </w:tc>
        <w:tc>
          <w:tcPr>
            <w:tcW w:type="dxa" w:w="2268"/>
          </w:tcPr>
          <w:p>
            <w:pPr>
              <w:keepNext/>
            </w:pPr>
            <w:r>
              <w:rPr>
                <w:b w:val="0"/>
                <w:i w:val="0"/>
                <w:sz w:val="18"/>
              </w:rPr>
              <w:t>22</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del año» del Programa (pág. 46).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Ejes: Seguridad, juego limpio y liderazgo, Vida activa y saludable, Habilidades motrices</w:t>
            </w:r>
          </w:p>
          <w:p>
            <w:r>
              <w:rPr>
                <w:b w:val="0"/>
                <w:i w:val="0"/>
                <w:sz w:val="15"/>
              </w:rPr>
              <w:t>La unidad tiene dos propósitos principales.</w:t>
            </w:r>
          </w:p>
          <w:p>
            <w:r>
              <w:rPr>
                <w:b w:val="0"/>
                <w:i w:val="0"/>
                <w:color w:val="595959"/>
                <w:sz w:val="14"/>
              </w:rPr>
              <w:t>Programa, págs. 48–68</w:t>
            </w:r>
          </w:p>
        </w:tc>
        <w:tc>
          <w:tcPr>
            <w:tcW w:type="dxa" w:w="1134"/>
          </w:tcPr>
          <w:p>
            <w:r/>
            <w:r>
              <w:rPr>
                <w:b/>
                <w:i w:val="0"/>
                <w:sz w:val="15"/>
              </w:rPr>
              <w:t>Semestre 1</w:t>
            </w:r>
          </w:p>
          <w:p>
            <w:r>
              <w:rPr>
                <w:b w:val="0"/>
                <w:i w:val="0"/>
                <w:sz w:val="15"/>
              </w:rPr>
              <w:t>22 h pedagógicas</w:t>
            </w:r>
          </w:p>
          <w:p>
            <w:r>
              <w:rPr>
                <w:b w:val="0"/>
                <w:i w:val="0"/>
                <w:color w:val="595959"/>
                <w:sz w:val="15"/>
              </w:rPr>
              <w:t>Semanas 1 a 10</w:t>
            </w:r>
          </w:p>
        </w:tc>
        <w:tc>
          <w:tcPr>
            <w:tcW w:type="dxa" w:w="1134"/>
          </w:tcPr>
          <w:p>
            <w:r/>
            <w:r>
              <w:rPr>
                <w:b/>
                <w:i w:val="0"/>
                <w:sz w:val="15"/>
              </w:rPr>
              <w:t>OA 1, OA 2, OA 6, OA 8, OA 9, OA 11</w:t>
            </w:r>
          </w:p>
          <w:p>
            <w:r>
              <w:rPr>
                <w:b w:val="0"/>
                <w:i w:val="0"/>
                <w:color w:val="595959"/>
                <w:sz w:val="14"/>
              </w:rPr>
              <w:t>(texto en Anexo G)</w:t>
            </w:r>
          </w:p>
          <w:p>
            <w:r>
              <w:rPr>
                <w:b w:val="0"/>
                <w:i w:val="0"/>
                <w:sz w:val="14"/>
              </w:rPr>
              <w:t>Evaluados en los ejemplos del Programa:</w:t>
            </w:r>
          </w:p>
          <w:p>
            <w:r>
              <w:rPr>
                <w:b/>
                <w:i w:val="0"/>
                <w:sz w:val="15"/>
              </w:rPr>
              <w:t>OA 1, OA 9</w:t>
            </w:r>
          </w:p>
        </w:tc>
        <w:tc>
          <w:tcPr>
            <w:tcW w:type="dxa" w:w="2438"/>
          </w:tcPr>
          <w:p>
            <w:r/>
            <w:r>
              <w:rPr>
                <w:b/>
                <w:i w:val="0"/>
                <w:sz w:val="15"/>
              </w:rPr>
              <w:t>Habilidades</w:t>
            </w:r>
          </w:p>
          <w:p>
            <w:pPr>
              <w:pStyle w:val="ListBullet"/>
              <w:spacing w:after="20"/>
              <w:ind w:left="198" w:hanging="170"/>
            </w:pPr>
            <w:r>
              <w:rPr>
                <w:b w:val="0"/>
                <w:i w:val="0"/>
                <w:sz w:val="15"/>
              </w:rPr>
              <w:t>Aplicar habilidades motrices básicas de locomoción, manipulación y estabilidad en diferentes juegos pre-deportivos y deportes.</w:t>
            </w:r>
          </w:p>
          <w:p>
            <w:pPr>
              <w:pStyle w:val="ListBullet"/>
              <w:spacing w:after="20"/>
              <w:ind w:left="198" w:hanging="170"/>
            </w:pPr>
            <w:r>
              <w:rPr>
                <w:b w:val="0"/>
                <w:i w:val="0"/>
                <w:sz w:val="15"/>
              </w:rPr>
              <w:t>Emplear normas de higiene, prevención y seguridad durante la actividad física.</w:t>
            </w:r>
          </w:p>
          <w:p>
            <w:pPr>
              <w:pStyle w:val="ListBullet"/>
              <w:spacing w:after="20"/>
              <w:ind w:left="198" w:hanging="170"/>
            </w:pPr>
            <w:r>
              <w:rPr>
                <w:b w:val="0"/>
                <w:i w:val="0"/>
                <w:sz w:val="15"/>
              </w:rPr>
              <w:t>Aplicar medidas de seguridad para evitar accidentes durante la actividad física.</w:t>
            </w:r>
          </w:p>
          <w:p>
            <w:pPr>
              <w:pStyle w:val="ListBullet"/>
              <w:spacing w:after="20"/>
              <w:ind w:left="198" w:hanging="170"/>
            </w:pPr>
            <w:r>
              <w:rPr>
                <w:b w:val="0"/>
                <w:i w:val="0"/>
                <w:sz w:val="15"/>
              </w:rPr>
              <w:t>Dirigir un calentamiento para una actividad específica.</w:t>
            </w:r>
          </w:p>
        </w:tc>
        <w:tc>
          <w:tcPr>
            <w:tcW w:type="dxa" w:w="2438"/>
          </w:tcPr>
          <w:p>
            <w:r/>
            <w:r>
              <w:rPr>
                <w:b/>
                <w:i w:val="0"/>
                <w:sz w:val="15"/>
              </w:rPr>
              <w:t>Conocimientos</w:t>
            </w:r>
          </w:p>
          <w:p>
            <w:pPr>
              <w:pStyle w:val="ListBullet"/>
              <w:spacing w:after="20"/>
              <w:ind w:left="198" w:hanging="170"/>
            </w:pPr>
            <w:r>
              <w:rPr>
                <w:b w:val="0"/>
                <w:i w:val="0"/>
                <w:sz w:val="15"/>
              </w:rPr>
              <w:t>Asocian el calentamiento como una medida para prevenir una lesión</w:t>
            </w:r>
          </w:p>
          <w:p>
            <w:pPr>
              <w:pStyle w:val="ListBullet"/>
              <w:spacing w:after="20"/>
              <w:ind w:left="198" w:hanging="170"/>
            </w:pPr>
            <w:r>
              <w:rPr>
                <w:b w:val="0"/>
                <w:i w:val="0"/>
                <w:sz w:val="15"/>
              </w:rPr>
              <w:t>Hábitos posturales e higiene</w:t>
            </w:r>
          </w:p>
          <w:p>
            <w:pPr>
              <w:pStyle w:val="ListBullet"/>
              <w:spacing w:after="20"/>
              <w:ind w:left="198" w:hanging="170"/>
            </w:pPr>
            <w:r>
              <w:rPr>
                <w:b w:val="0"/>
                <w:i w:val="0"/>
                <w:sz w:val="15"/>
              </w:rPr>
              <w:t>Patrones motrices asociados a un deporte</w:t>
            </w:r>
          </w:p>
          <w:p>
            <w:r>
              <w:rPr>
                <w:b/>
                <w:i w:val="0"/>
                <w:sz w:val="15"/>
              </w:rPr>
              <w:t>Palabras clave</w:t>
            </w:r>
          </w:p>
          <w:p>
            <w:pPr>
              <w:pStyle w:val="ListBullet"/>
              <w:spacing w:after="20"/>
              <w:ind w:left="198" w:hanging="170"/>
            </w:pPr>
            <w:r>
              <w:rPr>
                <w:b w:val="0"/>
                <w:i w:val="0"/>
                <w:sz w:val="15"/>
              </w:rPr>
              <w:t>Condición física</w:t>
            </w:r>
          </w:p>
          <w:p>
            <w:pPr>
              <w:pStyle w:val="ListBullet"/>
              <w:spacing w:after="20"/>
              <w:ind w:left="198" w:hanging="170"/>
            </w:pPr>
            <w:r>
              <w:rPr>
                <w:b w:val="0"/>
                <w:i w:val="0"/>
                <w:sz w:val="15"/>
              </w:rPr>
              <w:t>deportes</w:t>
            </w:r>
          </w:p>
          <w:p>
            <w:pPr>
              <w:pStyle w:val="ListBullet"/>
              <w:spacing w:after="20"/>
              <w:ind w:left="198" w:hanging="170"/>
            </w:pPr>
            <w:r>
              <w:rPr>
                <w:b w:val="0"/>
                <w:i w:val="0"/>
                <w:sz w:val="15"/>
              </w:rPr>
              <w:t>calentamiento específico</w:t>
            </w:r>
          </w:p>
          <w:p>
            <w:pPr>
              <w:pStyle w:val="ListBullet"/>
              <w:spacing w:after="20"/>
              <w:ind w:left="198" w:hanging="170"/>
            </w:pPr>
            <w:r>
              <w:rPr>
                <w:b w:val="0"/>
                <w:i w:val="0"/>
                <w:sz w:val="15"/>
              </w:rPr>
              <w:t>hidratación</w:t>
            </w:r>
          </w:p>
          <w:p>
            <w:pPr>
              <w:pStyle w:val="ListBullet"/>
              <w:spacing w:after="20"/>
              <w:ind w:left="198" w:hanging="170"/>
            </w:pPr>
            <w:r>
              <w:rPr>
                <w:b w:val="0"/>
                <w:i w:val="0"/>
                <w:sz w:val="15"/>
              </w:rPr>
              <w:t>hábitos de higiene y posturales.</w:t>
            </w:r>
          </w:p>
        </w:tc>
        <w:tc>
          <w:tcPr>
            <w:tcW w:type="dxa" w:w="3175"/>
          </w:tcPr>
          <w:p>
            <w:r/>
            <w:r>
              <w:rPr>
                <w:b/>
                <w:i w:val="0"/>
                <w:sz w:val="15"/>
              </w:rPr>
              <w:t>Ejemplo 1 (OA 1) · pág. 65</w:t>
            </w:r>
          </w:p>
          <w:p>
            <w:pPr>
              <w:pStyle w:val="ListBullet"/>
              <w:spacing w:after="20"/>
              <w:ind w:left="198" w:hanging="170"/>
            </w:pPr>
            <w:r>
              <w:rPr>
                <w:b w:val="0"/>
                <w:i w:val="0"/>
                <w:sz w:val="15"/>
              </w:rPr>
              <w:t>Usan habilidades de locomoción en juegos deportivos.</w:t>
            </w:r>
          </w:p>
          <w:p>
            <w:pPr>
              <w:pStyle w:val="ListBullet"/>
              <w:spacing w:after="20"/>
              <w:ind w:left="198" w:hanging="170"/>
            </w:pPr>
            <w:r>
              <w:rPr>
                <w:b w:val="0"/>
                <w:i w:val="0"/>
                <w:sz w:val="15"/>
              </w:rPr>
              <w:t>Aplican habilidades específicas de manipulación en juegos deportivos.</w:t>
            </w:r>
          </w:p>
          <w:p>
            <w:pPr>
              <w:pStyle w:val="ListBullet"/>
              <w:spacing w:after="20"/>
              <w:ind w:left="198" w:hanging="170"/>
            </w:pPr>
            <w:r>
              <w:rPr>
                <w:b w:val="0"/>
                <w:i w:val="0"/>
                <w:sz w:val="15"/>
              </w:rPr>
              <w:t>Combinan habilidades locomotrices básicas de manipulación y locomoción en juegos deportivos.</w:t>
            </w:r>
          </w:p>
          <w:p>
            <w:r>
              <w:rPr>
                <w:b/>
                <w:i w:val="0"/>
                <w:sz w:val="15"/>
              </w:rPr>
              <w:t>Ejemplo 2 (OA 9) · pág. 66</w:t>
            </w:r>
          </w:p>
          <w:p>
            <w:pPr>
              <w:pStyle w:val="ListBullet"/>
              <w:spacing w:after="20"/>
              <w:ind w:left="198" w:hanging="170"/>
            </w:pPr>
            <w:r>
              <w:rPr>
                <w:b w:val="0"/>
                <w:i w:val="0"/>
                <w:sz w:val="15"/>
              </w:rPr>
              <w:t>Muestran hábitos de higiene personal y grupal.</w:t>
            </w:r>
          </w:p>
          <w:p>
            <w:pPr>
              <w:pStyle w:val="ListBullet"/>
              <w:spacing w:after="20"/>
              <w:ind w:left="198" w:hanging="170"/>
            </w:pPr>
            <w:r>
              <w:rPr>
                <w:b w:val="0"/>
                <w:i w:val="0"/>
                <w:sz w:val="15"/>
              </w:rPr>
              <w:t>Utilizan y proponen medidas de protección frente a las condiciones climáticas al realizar actividades físicas al aire libre.</w:t>
            </w:r>
          </w:p>
          <w:p>
            <w:pPr>
              <w:pStyle w:val="ListBullet"/>
              <w:spacing w:after="20"/>
              <w:ind w:left="198" w:hanging="170"/>
            </w:pPr>
            <w:r>
              <w:rPr>
                <w:b w:val="0"/>
                <w:i w:val="0"/>
                <w:sz w:val="15"/>
              </w:rPr>
              <w:t>Llevan colaciones que contengan principalmente frutas, lácteos y cereales para el día de la clase de Educación Física y Salud y describen la importancia de estos alimentos en la actividad física.</w:t>
            </w:r>
          </w:p>
          <w:p>
            <w:r>
              <w:rPr>
                <w:b/>
                <w:i w:val="0"/>
                <w:sz w:val="15"/>
              </w:rPr>
              <w:t>Ejemplo 3 (OA 9) · pág. 67</w:t>
            </w:r>
          </w:p>
          <w:p>
            <w:pPr>
              <w:pStyle w:val="ListBullet"/>
              <w:spacing w:after="20"/>
              <w:ind w:left="198" w:hanging="170"/>
            </w:pPr>
            <w:r>
              <w:rPr>
                <w:b w:val="0"/>
                <w:i w:val="0"/>
                <w:sz w:val="15"/>
              </w:rPr>
              <w:t>Reconocen que el agua es una importante fuente de hidratación para el cuerpo.</w:t>
            </w:r>
          </w:p>
          <w:p>
            <w:pPr>
              <w:pStyle w:val="ListBullet"/>
              <w:spacing w:after="20"/>
              <w:ind w:left="198" w:hanging="170"/>
            </w:pPr>
            <w:r>
              <w:rPr>
                <w:b w:val="0"/>
                <w:i w:val="0"/>
                <w:sz w:val="15"/>
              </w:rPr>
              <w:t>Explican la importancia de consumir alimentos saludables y la función que cumplen en el organismo.</w:t>
            </w:r>
          </w:p>
          <w:p>
            <w:pPr>
              <w:pStyle w:val="ListBullet"/>
              <w:spacing w:after="20"/>
              <w:ind w:left="198" w:hanging="170"/>
            </w:pPr>
            <w:r>
              <w:rPr>
                <w:b w:val="0"/>
                <w:i w:val="0"/>
                <w:sz w:val="15"/>
              </w:rPr>
              <w:t>Demuestran comprender con qué frecuencia deben consumir distintos alimentos y qué tipo de actividades físicas deben realizar durante la semana.</w:t>
            </w:r>
          </w:p>
          <w:p>
            <w:pPr>
              <w:pStyle w:val="ListBullet"/>
              <w:spacing w:after="20"/>
              <w:ind w:left="198" w:hanging="170"/>
            </w:pPr>
            <w:r>
              <w:rPr>
                <w:b w:val="0"/>
                <w:i w:val="0"/>
                <w:sz w:val="15"/>
              </w:rPr>
              <w:t>Demuestran comprensión de la importancia de tener un hábito de vida activa como parte de un estilo saludable.</w:t>
            </w:r>
          </w:p>
          <w:p>
            <w:pPr>
              <w:pStyle w:val="ListBullet"/>
              <w:spacing w:after="20"/>
              <w:ind w:left="198" w:hanging="170"/>
            </w:pPr>
            <w:r>
              <w:rPr>
                <w:b w:val="0"/>
                <w:i w:val="0"/>
                <w:sz w:val="15"/>
              </w:rPr>
              <w:t>Llevan colaciones que contengan principalmente frutas, lácteos y cereales para el día de la clase de Educación Física y Salud.</w:t>
            </w:r>
          </w:p>
        </w:tc>
        <w:tc>
          <w:tcPr>
            <w:tcW w:type="dxa" w:w="1474"/>
          </w:tcPr>
          <w:p>
            <w:r/>
            <w:r>
              <w:rPr>
                <w:b/>
                <w:i w:val="0"/>
                <w:sz w:val="15"/>
              </w:rPr>
              <w:t xml:space="preserve">Actitud c: </w:t>
            </w:r>
            <w:r>
              <w:rPr>
                <w:b w:val="0"/>
                <w:i w:val="0"/>
                <w:sz w:val="15"/>
              </w:rPr>
              <w:t>Demostrar confianza en sí mismos al practicar actividad física.</w:t>
            </w:r>
          </w:p>
          <w:p>
            <w:r>
              <w:rPr>
                <w:b/>
                <w:i w:val="0"/>
                <w:sz w:val="15"/>
              </w:rPr>
              <w:t xml:space="preserve">Actitud e: </w:t>
            </w:r>
            <w:r>
              <w:rPr>
                <w:b w:val="0"/>
                <w:i w:val="0"/>
                <w:sz w:val="15"/>
              </w:rPr>
              <w:t>Promover la participación equitativa de hombres y mujeres en toda actividad física o deporte.</w:t>
            </w:r>
          </w:p>
          <w:p>
            <w:r>
              <w:rPr>
                <w:b/>
                <w:i w:val="0"/>
                <w:sz w:val="15"/>
              </w:rPr>
              <w:t xml:space="preserve">Actitud f: </w:t>
            </w:r>
            <w:r>
              <w:rPr>
                <w:b w:val="0"/>
                <w:i w:val="0"/>
                <w:sz w:val="15"/>
              </w:rPr>
              <w:t>Respetar la diversidad física de las personas, sin discriminar por características como altura, peso, color de piel o pelo, etc.</w:t>
            </w:r>
          </w:p>
          <w:p>
            <w:r>
              <w:rPr>
                <w:b/>
                <w:i w:val="0"/>
                <w:sz w:val="15"/>
              </w:rPr>
              <w:t xml:space="preserve">Actitud g: </w:t>
            </w:r>
            <w:r>
              <w:rPr>
                <w:b w:val="0"/>
                <w:i w:val="0"/>
                <w:sz w:val="15"/>
              </w:rPr>
              <w:t>Demostrar disposición a trabajar en equipo, colaborar con otros y aceptar consejos y críticas.</w:t>
            </w:r>
          </w:p>
          <w:p>
            <w:r>
              <w:rPr>
                <w:b/>
                <w:i w:val="0"/>
                <w:sz w:val="15"/>
              </w:rPr>
              <w:t xml:space="preserve">Actitud h: </w:t>
            </w:r>
            <w:r>
              <w:rPr>
                <w:b w:val="0"/>
                <w:i w:val="0"/>
                <w:sz w:val="15"/>
              </w:rPr>
              <w:t>Demostrar disposición al esfuerzo personal, superación y perseverancia.</w:t>
            </w:r>
          </w:p>
          <w:p>
            <w:r>
              <w:rPr>
                <w:b/>
                <w:i w:val="0"/>
                <w:sz w:val="15"/>
              </w:rPr>
              <w:t xml:space="preserve">Actitud d: </w:t>
            </w:r>
            <w:r>
              <w:rPr>
                <w:b w:val="0"/>
                <w:i w:val="0"/>
                <w:sz w:val="15"/>
              </w:rPr>
              <w:t>Demostrar disposición a participar de manera activa en la clase.</w:t>
            </w:r>
          </w:p>
          <w:p>
            <w:r>
              <w:rPr>
                <w:b/>
                <w:i w:val="0"/>
                <w:sz w:val="15"/>
              </w:rPr>
              <w:t xml:space="preserve">Actitud b: </w:t>
            </w:r>
            <w:r>
              <w:rPr>
                <w:b w:val="0"/>
                <w:i w:val="0"/>
                <w:sz w:val="15"/>
              </w:rPr>
              <w:t>Demostrar disposición a mejorar su condición física e interés por practicar actividad física de forma regular.</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circuito motor y juego predeportivo para observar habilidades y conductas de seguridad.</w:t>
            </w:r>
          </w:p>
          <w:p>
            <w:r>
              <w:rPr>
                <w:b/>
                <w:i w:val="0"/>
                <w:sz w:val="15"/>
              </w:rPr>
              <w:t xml:space="preserve">Formativa. </w:t>
            </w:r>
            <w:r>
              <w:rPr>
                <w:b/>
                <w:i/>
                <w:color w:val="595959"/>
                <w:sz w:val="15"/>
              </w:rPr>
              <w:t xml:space="preserve">Sugerencia — revisar: </w:t>
            </w:r>
            <w:r>
              <w:rPr>
                <w:b w:val="0"/>
                <w:i/>
                <w:color w:val="595959"/>
                <w:sz w:val="15"/>
              </w:rPr>
              <w:t>Lista de cotejo de patrones motrices en deportes; preguntas sobre el calentamiento como prevención de lesiones.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Realizar un juego pre-deportivo en el que apliquen las habilidades de manipulación y locomoción. Instrumento: Criterios de evaluación. (pág. 65)</w:t>
            </w:r>
          </w:p>
          <w:p>
            <w:pPr>
              <w:pStyle w:val="ListBullet"/>
              <w:spacing w:after="20"/>
              <w:ind w:left="198" w:hanging="170"/>
            </w:pPr>
            <w:r>
              <w:rPr>
                <w:b/>
                <w:i w:val="0"/>
                <w:sz w:val="15"/>
              </w:rPr>
              <w:t xml:space="preserve">Ejemplo 2: </w:t>
            </w:r>
            <w:r>
              <w:rPr>
                <w:b w:val="0"/>
                <w:i w:val="0"/>
                <w:sz w:val="15"/>
              </w:rPr>
              <w:t>1 Los estudiantes exponen a sus compañeros sobre los alimentos que consumen los días que van a realizar actividad física, señalando los beneficios de ellos. Instrumento: Criterios de evaluación. (pág. 66)</w:t>
            </w:r>
          </w:p>
          <w:p>
            <w:pPr>
              <w:pStyle w:val="ListBullet"/>
              <w:spacing w:after="20"/>
              <w:ind w:left="198" w:hanging="170"/>
            </w:pPr>
            <w:r>
              <w:rPr>
                <w:b/>
                <w:i w:val="0"/>
                <w:sz w:val="15"/>
              </w:rPr>
              <w:t xml:space="preserve">Ejemplo 3: </w:t>
            </w:r>
            <w:r>
              <w:rPr>
                <w:b w:val="0"/>
                <w:i w:val="0"/>
                <w:sz w:val="15"/>
              </w:rPr>
              <w:t>1 Observe la siguiente pirámide: - Escriben en los cuadros los alimentos y actividades físicas según recomendación de consumo y práctica a la semana. Instrumento: Criterios de evaluación. (pág. 67)</w:t>
            </w:r>
          </w:p>
        </w:tc>
        <w:tc>
          <w:tcPr>
            <w:tcW w:type="dxa" w:w="1247"/>
          </w:tcPr>
          <w:p>
            <w:r/>
            <w:r>
              <w:rPr>
                <w:b/>
                <w:i/>
                <w:color w:val="595959"/>
                <w:sz w:val="15"/>
              </w:rPr>
              <w:t xml:space="preserve">Sugerencia — revisar: </w:t>
            </w:r>
            <w:r>
              <w:rPr>
                <w:b w:val="0"/>
                <w:i/>
                <w:color w:val="595959"/>
                <w:sz w:val="15"/>
              </w:rPr>
              <w:t>Balones de distintos deportes, conos y petos; láminas de calentamiento específico; gimnasio si el clima no permite salir.</w:t>
            </w:r>
          </w:p>
        </w:tc>
      </w:tr>
      <w:tr>
        <w:tc>
          <w:tcPr>
            <w:tcW w:type="dxa" w:w="1757"/>
          </w:tcPr>
          <w:p>
            <w:r/>
            <w:r>
              <w:rPr>
                <w:b/>
                <w:i w:val="0"/>
                <w:sz w:val="16"/>
              </w:rPr>
              <w:t>Unidad 2</w:t>
            </w:r>
          </w:p>
          <w:p>
            <w:r>
              <w:rPr>
                <w:b/>
                <w:i w:val="0"/>
                <w:sz w:val="16"/>
              </w:rPr>
              <w:t>Ejes: Seguridad, juego limpio y liderazgo, Vida activa y saludable, Habilidades motrices</w:t>
            </w:r>
          </w:p>
          <w:p>
            <w:r>
              <w:rPr>
                <w:b w:val="0"/>
                <w:i w:val="0"/>
                <w:sz w:val="15"/>
              </w:rPr>
              <w:t>La unidad tiene dos propósitos centrales.</w:t>
            </w:r>
          </w:p>
          <w:p>
            <w:r>
              <w:rPr>
                <w:b w:val="0"/>
                <w:i w:val="0"/>
                <w:color w:val="595959"/>
                <w:sz w:val="14"/>
              </w:rPr>
              <w:t>Programa, págs. 69–88</w:t>
            </w:r>
          </w:p>
        </w:tc>
        <w:tc>
          <w:tcPr>
            <w:tcW w:type="dxa" w:w="1134"/>
          </w:tcPr>
          <w:p>
            <w:r/>
            <w:r>
              <w:rPr>
                <w:b/>
                <w:i w:val="0"/>
                <w:sz w:val="15"/>
              </w:rPr>
              <w:t>Semestre 1</w:t>
            </w:r>
          </w:p>
          <w:p>
            <w:r>
              <w:rPr>
                <w:b w:val="0"/>
                <w:i w:val="0"/>
                <w:sz w:val="15"/>
              </w:rPr>
              <w:t>20 h pedagógicas</w:t>
            </w:r>
          </w:p>
          <w:p>
            <w:r>
              <w:rPr>
                <w:b w:val="0"/>
                <w:i w:val="0"/>
                <w:color w:val="595959"/>
                <w:sz w:val="15"/>
              </w:rPr>
              <w:t>Semanas 11 a 19</w:t>
            </w:r>
          </w:p>
        </w:tc>
        <w:tc>
          <w:tcPr>
            <w:tcW w:type="dxa" w:w="1134"/>
          </w:tcPr>
          <w:p>
            <w:r/>
            <w:r>
              <w:rPr>
                <w:b/>
                <w:i w:val="0"/>
                <w:sz w:val="15"/>
              </w:rPr>
              <w:t>OA 2, OA 3, OA 6, OA 8, OA 9, OA 11</w:t>
            </w:r>
          </w:p>
          <w:p>
            <w:r>
              <w:rPr>
                <w:b w:val="0"/>
                <w:i w:val="0"/>
                <w:color w:val="595959"/>
                <w:sz w:val="14"/>
              </w:rPr>
              <w:t>(texto en Anexo G)</w:t>
            </w:r>
          </w:p>
          <w:p>
            <w:r>
              <w:rPr>
                <w:b w:val="0"/>
                <w:i w:val="0"/>
                <w:sz w:val="14"/>
              </w:rPr>
              <w:t>Evaluados en los ejemplos del Programa:</w:t>
            </w:r>
          </w:p>
          <w:p>
            <w:r>
              <w:rPr>
                <w:b/>
                <w:i w:val="0"/>
                <w:sz w:val="15"/>
              </w:rPr>
              <w:t>OA 2, OA 6, OA 8</w:t>
            </w:r>
          </w:p>
        </w:tc>
        <w:tc>
          <w:tcPr>
            <w:tcW w:type="dxa" w:w="2438"/>
          </w:tcPr>
          <w:p>
            <w:r/>
            <w:r>
              <w:rPr>
                <w:b/>
                <w:i w:val="0"/>
                <w:sz w:val="15"/>
              </w:rPr>
              <w:t>Habilidades</w:t>
            </w:r>
          </w:p>
          <w:p>
            <w:pPr>
              <w:pStyle w:val="ListBullet"/>
              <w:spacing w:after="20"/>
              <w:ind w:left="198" w:hanging="170"/>
            </w:pPr>
            <w:r>
              <w:rPr>
                <w:b w:val="0"/>
                <w:i w:val="0"/>
                <w:sz w:val="15"/>
              </w:rPr>
              <w:t>Intentar superarse en cualquier tipo de actividad física, siendo conscientes de sus posibilidades y limitaciones.</w:t>
            </w:r>
          </w:p>
          <w:p>
            <w:pPr>
              <w:pStyle w:val="ListBullet"/>
              <w:spacing w:after="20"/>
              <w:ind w:left="198" w:hanging="170"/>
            </w:pPr>
            <w:r>
              <w:rPr>
                <w:b w:val="0"/>
                <w:i w:val="0"/>
                <w:sz w:val="15"/>
              </w:rPr>
              <w:t>Regular el esfuerzo físico en ejercicios de cierta intensidad.</w:t>
            </w:r>
          </w:p>
          <w:p>
            <w:pPr>
              <w:pStyle w:val="ListBullet"/>
              <w:spacing w:after="20"/>
              <w:ind w:left="198" w:hanging="170"/>
            </w:pPr>
            <w:r>
              <w:rPr>
                <w:b w:val="0"/>
                <w:i w:val="0"/>
                <w:sz w:val="15"/>
              </w:rPr>
              <w:t>Establecer una asociación entre los diferentes ejercicios físicos y los efectos inmediatos sobre el organismo.</w:t>
            </w:r>
          </w:p>
        </w:tc>
        <w:tc>
          <w:tcPr>
            <w:tcW w:type="dxa" w:w="2438"/>
          </w:tcPr>
          <w:p>
            <w:r/>
            <w:r>
              <w:rPr>
                <w:b/>
                <w:i w:val="0"/>
                <w:sz w:val="15"/>
              </w:rPr>
              <w:t>Conocimientos</w:t>
            </w:r>
          </w:p>
          <w:p>
            <w:pPr>
              <w:pStyle w:val="ListBullet"/>
              <w:spacing w:after="20"/>
              <w:ind w:left="198" w:hanging="170"/>
            </w:pPr>
            <w:r>
              <w:rPr>
                <w:b w:val="0"/>
                <w:i w:val="0"/>
                <w:sz w:val="15"/>
              </w:rPr>
              <w:t>Asocian a la condición física con su salud.</w:t>
            </w:r>
          </w:p>
          <w:p>
            <w:pPr>
              <w:pStyle w:val="ListBullet"/>
              <w:spacing w:after="20"/>
              <w:ind w:left="198" w:hanging="170"/>
            </w:pPr>
            <w:r>
              <w:rPr>
                <w:b w:val="0"/>
                <w:i w:val="0"/>
                <w:sz w:val="15"/>
              </w:rPr>
              <w:t>Formas de medir la frecuencia cardiaca.</w:t>
            </w:r>
          </w:p>
          <w:p>
            <w:pPr>
              <w:pStyle w:val="ListBullet"/>
              <w:spacing w:after="20"/>
              <w:ind w:left="198" w:hanging="170"/>
            </w:pPr>
            <w:r>
              <w:rPr>
                <w:b w:val="0"/>
                <w:i w:val="0"/>
                <w:sz w:val="15"/>
              </w:rPr>
              <w:t>Registran sus resultados en pruebas físicas.</w:t>
            </w:r>
          </w:p>
          <w:p>
            <w:r>
              <w:rPr>
                <w:b/>
                <w:i w:val="0"/>
                <w:sz w:val="15"/>
              </w:rPr>
              <w:t>Palabras clave</w:t>
            </w:r>
          </w:p>
          <w:p>
            <w:pPr>
              <w:pStyle w:val="ListBullet"/>
              <w:spacing w:after="20"/>
              <w:ind w:left="198" w:hanging="170"/>
            </w:pPr>
            <w:r>
              <w:rPr>
                <w:b w:val="0"/>
                <w:i w:val="0"/>
                <w:sz w:val="15"/>
              </w:rPr>
              <w:t>Frecuencia cardiaca</w:t>
            </w:r>
          </w:p>
          <w:p>
            <w:pPr>
              <w:pStyle w:val="ListBullet"/>
              <w:spacing w:after="20"/>
              <w:ind w:left="198" w:hanging="170"/>
            </w:pPr>
            <w:r>
              <w:rPr>
                <w:b w:val="0"/>
                <w:i w:val="0"/>
                <w:sz w:val="15"/>
              </w:rPr>
              <w:t>escala de percepción</w:t>
            </w:r>
          </w:p>
          <w:p>
            <w:pPr>
              <w:pStyle w:val="ListBullet"/>
              <w:spacing w:after="20"/>
              <w:ind w:left="198" w:hanging="170"/>
            </w:pPr>
            <w:r>
              <w:rPr>
                <w:b w:val="0"/>
                <w:i w:val="0"/>
                <w:sz w:val="15"/>
              </w:rPr>
              <w:t>condición física</w:t>
            </w:r>
          </w:p>
          <w:p>
            <w:pPr>
              <w:pStyle w:val="ListBullet"/>
              <w:spacing w:after="20"/>
              <w:ind w:left="198" w:hanging="170"/>
            </w:pPr>
            <w:r>
              <w:rPr>
                <w:b w:val="0"/>
                <w:i w:val="0"/>
                <w:sz w:val="15"/>
              </w:rPr>
              <w:t>resistencia</w:t>
            </w:r>
          </w:p>
          <w:p>
            <w:pPr>
              <w:pStyle w:val="ListBullet"/>
              <w:spacing w:after="20"/>
              <w:ind w:left="198" w:hanging="170"/>
            </w:pPr>
            <w:r>
              <w:rPr>
                <w:b w:val="0"/>
                <w:i w:val="0"/>
                <w:sz w:val="15"/>
              </w:rPr>
              <w:t>fuerza</w:t>
            </w:r>
          </w:p>
          <w:p>
            <w:pPr>
              <w:pStyle w:val="ListBullet"/>
              <w:spacing w:after="20"/>
              <w:ind w:left="198" w:hanging="170"/>
            </w:pPr>
            <w:r>
              <w:rPr>
                <w:b w:val="0"/>
                <w:i w:val="0"/>
                <w:sz w:val="15"/>
              </w:rPr>
              <w:t>flexibilidad</w:t>
            </w:r>
          </w:p>
          <w:p>
            <w:pPr>
              <w:pStyle w:val="ListBullet"/>
              <w:spacing w:after="20"/>
              <w:ind w:left="198" w:hanging="170"/>
            </w:pPr>
            <w:r>
              <w:rPr>
                <w:b w:val="0"/>
                <w:i w:val="0"/>
                <w:sz w:val="15"/>
              </w:rPr>
              <w:t>velocidad</w:t>
            </w:r>
          </w:p>
          <w:p>
            <w:pPr>
              <w:pStyle w:val="ListBullet"/>
              <w:spacing w:after="20"/>
              <w:ind w:left="198" w:hanging="170"/>
            </w:pPr>
            <w:r>
              <w:rPr>
                <w:b w:val="0"/>
                <w:i w:val="0"/>
                <w:sz w:val="15"/>
              </w:rPr>
              <w:t>salud</w:t>
            </w:r>
          </w:p>
          <w:p>
            <w:pPr>
              <w:pStyle w:val="ListBullet"/>
              <w:spacing w:after="20"/>
              <w:ind w:left="198" w:hanging="170"/>
            </w:pPr>
            <w:r>
              <w:rPr>
                <w:b w:val="0"/>
                <w:i w:val="0"/>
                <w:sz w:val="15"/>
              </w:rPr>
              <w:t>hidratación.</w:t>
            </w:r>
          </w:p>
        </w:tc>
        <w:tc>
          <w:tcPr>
            <w:tcW w:type="dxa" w:w="3175"/>
          </w:tcPr>
          <w:p>
            <w:r/>
            <w:r>
              <w:rPr>
                <w:b/>
                <w:i w:val="0"/>
                <w:sz w:val="15"/>
              </w:rPr>
              <w:t>Ejemplo 1 (OA 6) · pág. 85</w:t>
            </w:r>
          </w:p>
          <w:p>
            <w:pPr>
              <w:pStyle w:val="ListBullet"/>
              <w:spacing w:after="20"/>
              <w:ind w:left="198" w:hanging="170"/>
            </w:pPr>
            <w:r>
              <w:rPr>
                <w:b w:val="0"/>
                <w:i w:val="0"/>
                <w:sz w:val="15"/>
              </w:rPr>
              <w:t>Ejecutan ejercicios físicos para mejorar la resistencia por medio de actividades continuas e intermitentes.</w:t>
            </w:r>
          </w:p>
          <w:p>
            <w:pPr>
              <w:pStyle w:val="ListBullet"/>
              <w:spacing w:after="20"/>
              <w:ind w:left="198" w:hanging="170"/>
            </w:pPr>
            <w:r>
              <w:rPr>
                <w:b w:val="0"/>
                <w:i w:val="0"/>
                <w:sz w:val="15"/>
              </w:rPr>
              <w:t>Ejecutan actividades que desarrollen la fuerza, utilizando su propio peso corporal o con el de su compañero.</w:t>
            </w:r>
          </w:p>
          <w:p>
            <w:pPr>
              <w:pStyle w:val="ListBullet"/>
              <w:spacing w:after="20"/>
              <w:ind w:left="198" w:hanging="170"/>
            </w:pPr>
            <w:r>
              <w:rPr>
                <w:b w:val="0"/>
                <w:i w:val="0"/>
                <w:sz w:val="15"/>
              </w:rPr>
              <w:t>Registran los datos obtenidos en la valoración de la condición física para establecer metas de superación personal.</w:t>
            </w:r>
          </w:p>
          <w:p>
            <w:r>
              <w:rPr>
                <w:b/>
                <w:i w:val="0"/>
                <w:sz w:val="15"/>
              </w:rPr>
              <w:t>Ejemplo 2 (OA 8) · pág. 86</w:t>
            </w:r>
          </w:p>
          <w:p>
            <w:pPr>
              <w:pStyle w:val="ListBullet"/>
              <w:spacing w:after="20"/>
              <w:ind w:left="198" w:hanging="170"/>
            </w:pPr>
            <w:r>
              <w:rPr>
                <w:b w:val="0"/>
                <w:i w:val="0"/>
                <w:sz w:val="15"/>
              </w:rPr>
              <w:t>Identifican la intensidad del ejercicio de forma manual, mediante el pulso o utilizando escalas de percepción de esfuerzo.</w:t>
            </w:r>
          </w:p>
          <w:p>
            <w:pPr>
              <w:pStyle w:val="ListBullet"/>
              <w:spacing w:after="20"/>
              <w:ind w:left="198" w:hanging="170"/>
            </w:pPr>
            <w:r>
              <w:rPr>
                <w:b w:val="0"/>
                <w:i w:val="0"/>
                <w:sz w:val="15"/>
              </w:rPr>
              <w:t>Comparan la frecuencia cardiaca deseada con el esfuerzo percibido durante el ejercicio.</w:t>
            </w:r>
          </w:p>
          <w:p>
            <w:pPr>
              <w:pStyle w:val="ListBullet"/>
              <w:spacing w:after="20"/>
              <w:ind w:left="198" w:hanging="170"/>
            </w:pPr>
            <w:r>
              <w:rPr>
                <w:b w:val="0"/>
                <w:i w:val="0"/>
                <w:sz w:val="15"/>
              </w:rPr>
              <w:t>Al término de cada ejercicio, miden su frecuencia cardiaca y comparan qué actividades hicieron incrementar más la frecuencia cardiaca.</w:t>
            </w:r>
          </w:p>
          <w:p>
            <w:r>
              <w:rPr>
                <w:b/>
                <w:i w:val="0"/>
                <w:sz w:val="15"/>
              </w:rPr>
              <w:t>Ejemplo 3 (OA 2) · pág. 87</w:t>
            </w:r>
          </w:p>
          <w:p>
            <w:pPr>
              <w:pStyle w:val="ListBullet"/>
              <w:spacing w:after="20"/>
              <w:ind w:left="198" w:hanging="170"/>
            </w:pPr>
            <w:r>
              <w:rPr>
                <w:b w:val="0"/>
                <w:i w:val="0"/>
                <w:sz w:val="15"/>
              </w:rPr>
              <w:t>Crean estrategias individuales y grupales en situaciones de juego.</w:t>
            </w:r>
          </w:p>
          <w:p>
            <w:pPr>
              <w:pStyle w:val="ListBullet"/>
              <w:spacing w:after="20"/>
              <w:ind w:left="198" w:hanging="170"/>
            </w:pPr>
            <w:r>
              <w:rPr>
                <w:b w:val="0"/>
                <w:i w:val="0"/>
                <w:sz w:val="15"/>
              </w:rPr>
              <w:t>Solucionan de forma satisfactoria problemas motrices en los que intervengan tres variables: tiempo, espacio y objetos.</w:t>
            </w:r>
          </w:p>
          <w:p>
            <w:pPr>
              <w:pStyle w:val="ListBullet"/>
              <w:spacing w:after="20"/>
              <w:ind w:left="198" w:hanging="170"/>
            </w:pPr>
            <w:r>
              <w:rPr>
                <w:b w:val="0"/>
                <w:i w:val="0"/>
                <w:sz w:val="15"/>
              </w:rPr>
              <w:t>Resuelven problemas que exijan el domino de patrones motrices básicos adecuados a diferentes estímulos perceptivos, a las posibilidades del sujeto y la situación de juego.</w:t>
            </w:r>
          </w:p>
          <w:p>
            <w:pPr>
              <w:pStyle w:val="ListBullet"/>
              <w:spacing w:after="20"/>
              <w:ind w:left="198" w:hanging="170"/>
            </w:pPr>
            <w:r>
              <w:rPr>
                <w:b w:val="0"/>
                <w:i w:val="0"/>
                <w:sz w:val="15"/>
              </w:rPr>
              <w:t>Resuelven tareas motrices dadas por el docente.</w:t>
            </w:r>
          </w:p>
        </w:tc>
        <w:tc>
          <w:tcPr>
            <w:tcW w:type="dxa" w:w="1474"/>
          </w:tcPr>
          <w:p>
            <w:r/>
            <w:r>
              <w:rPr>
                <w:b/>
                <w:i w:val="0"/>
                <w:sz w:val="15"/>
              </w:rPr>
              <w:t xml:space="preserve">Actitud b: </w:t>
            </w:r>
            <w:r>
              <w:rPr>
                <w:b w:val="0"/>
                <w:i w:val="0"/>
                <w:sz w:val="15"/>
              </w:rPr>
              <w:t>Demostrar disposición a mejorar su condición física e interés por practicar actividad física de forma regular.</w:t>
            </w:r>
          </w:p>
          <w:p>
            <w:r>
              <w:rPr>
                <w:b/>
                <w:i w:val="0"/>
                <w:sz w:val="15"/>
              </w:rPr>
              <w:t xml:space="preserve">Actitud d: </w:t>
            </w:r>
            <w:r>
              <w:rPr>
                <w:b w:val="0"/>
                <w:i w:val="0"/>
                <w:sz w:val="15"/>
              </w:rPr>
              <w:t>Demostrar disposición a participar de manera activa en la clase.</w:t>
            </w:r>
          </w:p>
          <w:p>
            <w:r>
              <w:rPr>
                <w:b/>
                <w:i w:val="0"/>
                <w:sz w:val="15"/>
              </w:rPr>
              <w:t xml:space="preserve">Actitud h: </w:t>
            </w:r>
            <w:r>
              <w:rPr>
                <w:b w:val="0"/>
                <w:i w:val="0"/>
                <w:sz w:val="15"/>
              </w:rPr>
              <w:t>Demostrar disposición al esfuerzo personal, superación y perseverancia.</w:t>
            </w:r>
          </w:p>
          <w:p>
            <w:r>
              <w:rPr>
                <w:b/>
                <w:i w:val="0"/>
                <w:sz w:val="15"/>
              </w:rPr>
              <w:t xml:space="preserve">Actitud a: </w:t>
            </w:r>
            <w:r>
              <w:rPr>
                <w:b w:val="0"/>
                <w:i w:val="0"/>
                <w:sz w:val="15"/>
              </w:rPr>
              <w:t>Valorar los efectos positivos de la práctica regular de actividad física en la salud.</w:t>
            </w:r>
          </w:p>
        </w:tc>
        <w:tc>
          <w:tcPr>
            <w:tcW w:type="dxa" w:w="1871"/>
          </w:tcPr>
          <w:p>
            <w:r/>
            <w:r>
              <w:rPr>
                <w:b/>
                <w:i w:val="0"/>
                <w:sz w:val="15"/>
              </w:rPr>
              <w:t xml:space="preserve">Formativa. </w:t>
            </w:r>
            <w:r>
              <w:rPr>
                <w:b/>
                <w:i/>
                <w:color w:val="595959"/>
                <w:sz w:val="15"/>
              </w:rPr>
              <w:t xml:space="preserve">Sugerencia — revisar: </w:t>
            </w:r>
            <w:r>
              <w:rPr>
                <w:b w:val="0"/>
                <w:i/>
                <w:color w:val="595959"/>
                <w:sz w:val="15"/>
              </w:rPr>
              <w:t>Registro personal de frecuencia cardiaca y pruebas físicas en tabla; observación de estrategias en deportes.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Ejecute una carrera continua y registre su duración. Instrumento: Criterios de evaluación. (pág. 85)</w:t>
            </w:r>
          </w:p>
          <w:p>
            <w:pPr>
              <w:pStyle w:val="ListBullet"/>
              <w:spacing w:after="20"/>
              <w:ind w:left="198" w:hanging="170"/>
            </w:pPr>
            <w:r>
              <w:rPr>
                <w:b/>
                <w:i w:val="0"/>
                <w:sz w:val="15"/>
              </w:rPr>
              <w:t xml:space="preserve">Ejemplo 2: </w:t>
            </w:r>
            <w:r>
              <w:rPr>
                <w:b w:val="0"/>
                <w:i w:val="0"/>
                <w:sz w:val="15"/>
              </w:rPr>
              <w:t>1 Cada estudiante registra la frecuencia cardiaca luego de realizar una actividad deportiva colectiva y otra de carácter individual. Instrumento: Criterios de evaluación. (pág. 86)</w:t>
            </w:r>
          </w:p>
          <w:p>
            <w:pPr>
              <w:pStyle w:val="ListBullet"/>
              <w:spacing w:after="20"/>
              <w:ind w:left="198" w:hanging="170"/>
            </w:pPr>
            <w:r>
              <w:rPr>
                <w:b/>
                <w:i w:val="0"/>
                <w:sz w:val="15"/>
              </w:rPr>
              <w:t xml:space="preserve">Ejemplo 3: </w:t>
            </w:r>
            <w:r>
              <w:rPr>
                <w:b w:val="0"/>
                <w:i w:val="0"/>
                <w:sz w:val="15"/>
              </w:rPr>
              <w:t>1 Juegan partido peleado, tratando de dar diez pases sin que se les caiga el balón o que el equipo contario lo intercepte. Instrumento: Criterios de evaluación. (pág. 87)</w:t>
            </w:r>
          </w:p>
        </w:tc>
        <w:tc>
          <w:tcPr>
            <w:tcW w:type="dxa" w:w="1247"/>
          </w:tcPr>
          <w:p>
            <w:r/>
            <w:r>
              <w:rPr>
                <w:b/>
                <w:i/>
                <w:color w:val="595959"/>
                <w:sz w:val="15"/>
              </w:rPr>
              <w:t xml:space="preserve">Sugerencia — revisar: </w:t>
            </w:r>
            <w:r>
              <w:rPr>
                <w:b w:val="0"/>
                <w:i/>
                <w:color w:val="595959"/>
                <w:sz w:val="15"/>
              </w:rPr>
              <w:t>Cronómetro; fichas de registro; escala de percepción de esfuerzo; deportes individuales y colectivos adaptados.</w:t>
            </w:r>
          </w:p>
        </w:tc>
      </w:tr>
      <w:tr>
        <w:tc>
          <w:tcPr>
            <w:tcW w:type="dxa" w:w="1757"/>
          </w:tcPr>
          <w:p>
            <w:r/>
            <w:r>
              <w:rPr>
                <w:b/>
                <w:i w:val="0"/>
                <w:sz w:val="16"/>
              </w:rPr>
              <w:t>Unidad 3</w:t>
            </w:r>
          </w:p>
          <w:p>
            <w:r>
              <w:rPr>
                <w:b/>
                <w:i w:val="0"/>
                <w:sz w:val="16"/>
              </w:rPr>
              <w:t>Ejes: Seguridad, juego limpio y liderazgo, Vida activa y saludable, Habilidades motrices</w:t>
            </w:r>
          </w:p>
          <w:p>
            <w:r>
              <w:rPr>
                <w:b w:val="0"/>
                <w:i w:val="0"/>
                <w:sz w:val="15"/>
              </w:rPr>
              <w:t>La tercera unidad tiene dos objetivos principales.</w:t>
            </w:r>
          </w:p>
          <w:p>
            <w:r>
              <w:rPr>
                <w:b w:val="0"/>
                <w:i w:val="0"/>
                <w:color w:val="595959"/>
                <w:sz w:val="14"/>
              </w:rPr>
              <w:t>Programa, págs. 89–106</w:t>
            </w:r>
          </w:p>
        </w:tc>
        <w:tc>
          <w:tcPr>
            <w:tcW w:type="dxa" w:w="1134"/>
          </w:tcPr>
          <w:p>
            <w:r/>
            <w:r>
              <w:rPr>
                <w:b/>
                <w:i w:val="0"/>
                <w:sz w:val="15"/>
              </w:rPr>
              <w:t>Semestre 2</w:t>
            </w:r>
          </w:p>
          <w:p>
            <w:r>
              <w:rPr>
                <w:b w:val="0"/>
                <w:i w:val="0"/>
                <w:sz w:val="15"/>
              </w:rPr>
              <w:t>12 h pedagógicas</w:t>
            </w:r>
          </w:p>
          <w:p>
            <w:r>
              <w:rPr>
                <w:b w:val="0"/>
                <w:i w:val="0"/>
                <w:color w:val="595959"/>
                <w:sz w:val="15"/>
              </w:rPr>
              <w:t>Semanas 20 a 26</w:t>
            </w:r>
          </w:p>
        </w:tc>
        <w:tc>
          <w:tcPr>
            <w:tcW w:type="dxa" w:w="1134"/>
          </w:tcPr>
          <w:p>
            <w:r/>
            <w:r>
              <w:rPr>
                <w:b/>
                <w:i w:val="0"/>
                <w:sz w:val="15"/>
              </w:rPr>
              <w:t>OA 5, OA 6, OA 7, OA 8, OA 9, OA 11</w:t>
            </w:r>
          </w:p>
          <w:p>
            <w:r>
              <w:rPr>
                <w:b w:val="0"/>
                <w:i w:val="0"/>
                <w:color w:val="595959"/>
                <w:sz w:val="14"/>
              </w:rPr>
              <w:t>(texto en Anexo G)</w:t>
            </w:r>
          </w:p>
          <w:p>
            <w:r>
              <w:rPr>
                <w:b w:val="0"/>
                <w:i w:val="0"/>
                <w:sz w:val="14"/>
              </w:rPr>
              <w:t>Evaluados en los ejemplos del Programa:</w:t>
            </w:r>
          </w:p>
          <w:p>
            <w:r>
              <w:rPr>
                <w:b/>
                <w:i w:val="0"/>
                <w:sz w:val="15"/>
              </w:rPr>
              <w:t>OA 5, OA 7, OA 11</w:t>
            </w:r>
          </w:p>
        </w:tc>
        <w:tc>
          <w:tcPr>
            <w:tcW w:type="dxa" w:w="2438"/>
          </w:tcPr>
          <w:p>
            <w:r/>
            <w:r>
              <w:rPr>
                <w:b/>
                <w:i w:val="0"/>
                <w:sz w:val="15"/>
              </w:rPr>
              <w:t>Habilidades</w:t>
            </w:r>
          </w:p>
          <w:p>
            <w:pPr>
              <w:pStyle w:val="ListBullet"/>
              <w:spacing w:after="20"/>
              <w:ind w:left="198" w:hanging="170"/>
            </w:pPr>
            <w:r>
              <w:rPr>
                <w:b w:val="0"/>
                <w:i w:val="0"/>
                <w:sz w:val="15"/>
              </w:rPr>
              <w:t>Usar las habilidades motrices básicas en una variedad de juegos de carácter recreativo.</w:t>
            </w:r>
          </w:p>
          <w:p>
            <w:pPr>
              <w:pStyle w:val="ListBullet"/>
              <w:spacing w:after="20"/>
              <w:ind w:left="198" w:hanging="170"/>
            </w:pPr>
            <w:r>
              <w:rPr>
                <w:b w:val="0"/>
                <w:i w:val="0"/>
                <w:sz w:val="15"/>
              </w:rPr>
              <w:t>Utilizar las habilidades motrices adquiridas en una danza.</w:t>
            </w:r>
          </w:p>
          <w:p>
            <w:pPr>
              <w:pStyle w:val="ListBullet"/>
              <w:spacing w:after="20"/>
              <w:ind w:left="198" w:hanging="170"/>
            </w:pPr>
            <w:r>
              <w:rPr>
                <w:b w:val="0"/>
                <w:i w:val="0"/>
                <w:sz w:val="15"/>
              </w:rPr>
              <w:t>Practicar ejercicio físico de forma regular.</w:t>
            </w:r>
          </w:p>
        </w:tc>
        <w:tc>
          <w:tcPr>
            <w:tcW w:type="dxa" w:w="2438"/>
          </w:tcPr>
          <w:p>
            <w:r/>
            <w:r>
              <w:rPr>
                <w:b/>
                <w:i w:val="0"/>
                <w:sz w:val="15"/>
              </w:rPr>
              <w:t>Conocimientos</w:t>
            </w:r>
          </w:p>
          <w:p>
            <w:pPr>
              <w:pStyle w:val="ListBullet"/>
              <w:spacing w:after="20"/>
              <w:ind w:left="198" w:hanging="170"/>
            </w:pPr>
            <w:r>
              <w:rPr>
                <w:b w:val="0"/>
                <w:i w:val="0"/>
                <w:sz w:val="15"/>
              </w:rPr>
              <w:t>Beneficios de la práctica regular de actividad física</w:t>
            </w:r>
          </w:p>
          <w:p>
            <w:pPr>
              <w:pStyle w:val="ListBullet"/>
              <w:spacing w:after="20"/>
              <w:ind w:left="198" w:hanging="170"/>
            </w:pPr>
            <w:r>
              <w:rPr>
                <w:b w:val="0"/>
                <w:i w:val="0"/>
                <w:sz w:val="15"/>
              </w:rPr>
              <w:t>Danzas tradicionales</w:t>
            </w:r>
          </w:p>
          <w:p>
            <w:pPr>
              <w:pStyle w:val="ListBullet"/>
              <w:spacing w:after="20"/>
              <w:ind w:left="198" w:hanging="170"/>
            </w:pPr>
            <w:r>
              <w:rPr>
                <w:b w:val="0"/>
                <w:i w:val="0"/>
                <w:sz w:val="15"/>
              </w:rPr>
              <w:t>Controlar la intensidad del ejercicio físico</w:t>
            </w:r>
          </w:p>
          <w:p>
            <w:r>
              <w:rPr>
                <w:b/>
                <w:i w:val="0"/>
                <w:sz w:val="15"/>
              </w:rPr>
              <w:t>Palabras clave</w:t>
            </w:r>
          </w:p>
          <w:p>
            <w:pPr>
              <w:pStyle w:val="ListBullet"/>
              <w:spacing w:after="20"/>
              <w:ind w:left="198" w:hanging="170"/>
            </w:pPr>
            <w:r>
              <w:rPr>
                <w:b w:val="0"/>
                <w:i w:val="0"/>
                <w:sz w:val="15"/>
              </w:rPr>
              <w:t>Danzas tradicionales</w:t>
            </w:r>
          </w:p>
          <w:p>
            <w:pPr>
              <w:pStyle w:val="ListBullet"/>
              <w:spacing w:after="20"/>
              <w:ind w:left="198" w:hanging="170"/>
            </w:pPr>
            <w:r>
              <w:rPr>
                <w:b w:val="0"/>
                <w:i w:val="0"/>
                <w:sz w:val="15"/>
              </w:rPr>
              <w:t>intensidad moderada y vigorosa</w:t>
            </w:r>
          </w:p>
          <w:p>
            <w:pPr>
              <w:pStyle w:val="ListBullet"/>
              <w:spacing w:after="20"/>
              <w:ind w:left="198" w:hanging="170"/>
            </w:pPr>
            <w:r>
              <w:rPr>
                <w:b w:val="0"/>
                <w:i w:val="0"/>
                <w:sz w:val="15"/>
              </w:rPr>
              <w:t>hábito de una vida activa.</w:t>
            </w:r>
          </w:p>
        </w:tc>
        <w:tc>
          <w:tcPr>
            <w:tcW w:type="dxa" w:w="3175"/>
          </w:tcPr>
          <w:p>
            <w:r/>
            <w:r>
              <w:rPr>
                <w:b/>
                <w:i w:val="0"/>
                <w:sz w:val="15"/>
              </w:rPr>
              <w:t>Ejemplo 1 (OA 11) · pág. 104</w:t>
            </w:r>
          </w:p>
          <w:p>
            <w:pPr>
              <w:pStyle w:val="ListBullet"/>
              <w:spacing w:after="20"/>
              <w:ind w:left="198" w:hanging="170"/>
            </w:pPr>
            <w:r>
              <w:rPr>
                <w:b w:val="0"/>
                <w:i w:val="0"/>
                <w:sz w:val="15"/>
              </w:rPr>
              <w:t>Realizan de forma autónoma un calentamiento específico para una actividad física y/o deportiva.</w:t>
            </w:r>
          </w:p>
          <w:p>
            <w:pPr>
              <w:pStyle w:val="ListBullet"/>
              <w:spacing w:after="20"/>
              <w:ind w:left="198" w:hanging="170"/>
            </w:pPr>
            <w:r>
              <w:rPr>
                <w:b w:val="0"/>
                <w:i w:val="0"/>
                <w:sz w:val="15"/>
              </w:rPr>
              <w:t>Utilizan ropa adecuada para practicar una actividad física y/o deportiva.</w:t>
            </w:r>
          </w:p>
          <w:p>
            <w:pPr>
              <w:pStyle w:val="ListBullet"/>
              <w:spacing w:after="20"/>
              <w:ind w:left="198" w:hanging="170"/>
            </w:pPr>
            <w:r>
              <w:rPr>
                <w:b w:val="0"/>
                <w:i w:val="0"/>
                <w:sz w:val="15"/>
              </w:rPr>
              <w:t>Mantienen ordenados los espacios donde realizan las actividades físicas.</w:t>
            </w:r>
          </w:p>
          <w:p>
            <w:r>
              <w:rPr>
                <w:b/>
                <w:i w:val="0"/>
                <w:sz w:val="15"/>
              </w:rPr>
              <w:t>Ejemplo 2 (OA 7) · pág. 105</w:t>
            </w:r>
          </w:p>
          <w:p>
            <w:pPr>
              <w:pStyle w:val="ListBullet"/>
              <w:spacing w:after="20"/>
              <w:ind w:left="198" w:hanging="170"/>
            </w:pPr>
            <w:r>
              <w:rPr>
                <w:b w:val="0"/>
                <w:i w:val="0"/>
                <w:sz w:val="15"/>
              </w:rPr>
              <w:t>Explican los beneficios para la salud de realizar actividad física regular.</w:t>
            </w:r>
          </w:p>
          <w:p>
            <w:pPr>
              <w:pStyle w:val="ListBullet"/>
              <w:spacing w:after="20"/>
              <w:ind w:left="198" w:hanging="170"/>
            </w:pPr>
            <w:r>
              <w:rPr>
                <w:b w:val="0"/>
                <w:i w:val="0"/>
                <w:sz w:val="15"/>
              </w:rPr>
              <w:t>Identifican actividades físicas que pueden realizar fuera del horario escolar y que podrían motivar a otros.</w:t>
            </w:r>
          </w:p>
          <w:p>
            <w:pPr>
              <w:pStyle w:val="ListBullet"/>
              <w:spacing w:after="20"/>
              <w:ind w:left="198" w:hanging="170"/>
            </w:pPr>
            <w:r>
              <w:rPr>
                <w:b w:val="0"/>
                <w:i w:val="0"/>
                <w:sz w:val="15"/>
              </w:rPr>
              <w:t>Realizan de forma individual o grupal actividades físicas o juegos fuera del horario escolar, por ejemplo, por ejemplo andar en bicicleta, caminar hasta el colegio, ir en bicicleta al colegio.</w:t>
            </w:r>
          </w:p>
          <w:p>
            <w:r>
              <w:rPr>
                <w:b/>
                <w:i w:val="0"/>
                <w:sz w:val="15"/>
              </w:rPr>
              <w:t>Ejemplo 3 (OA 5) · pág. 106</w:t>
            </w:r>
          </w:p>
          <w:p>
            <w:pPr>
              <w:pStyle w:val="ListBullet"/>
              <w:spacing w:after="20"/>
              <w:ind w:left="198" w:hanging="170"/>
            </w:pPr>
            <w:r>
              <w:rPr>
                <w:b w:val="0"/>
                <w:i w:val="0"/>
                <w:sz w:val="15"/>
              </w:rPr>
              <w:t>Observan, reproducen y experimentan movimientos con diferentes estructuras rítmicas.</w:t>
            </w:r>
          </w:p>
          <w:p>
            <w:pPr>
              <w:pStyle w:val="ListBullet"/>
              <w:spacing w:after="20"/>
              <w:ind w:left="198" w:hanging="170"/>
            </w:pPr>
            <w:r>
              <w:rPr>
                <w:b w:val="0"/>
                <w:i w:val="0"/>
                <w:sz w:val="15"/>
              </w:rPr>
              <w:t>Ejecutan una secuencia coreográfica memorizada, siguiendo el ritmo de la música.</w:t>
            </w:r>
          </w:p>
          <w:p>
            <w:pPr>
              <w:pStyle w:val="ListBullet"/>
              <w:spacing w:after="20"/>
              <w:ind w:left="198" w:hanging="170"/>
            </w:pPr>
            <w:r>
              <w:rPr>
                <w:b w:val="0"/>
                <w:i w:val="0"/>
                <w:sz w:val="15"/>
              </w:rPr>
              <w:t>Demuestran habilidades para expresarse por medio del movimiento.</w:t>
            </w:r>
          </w:p>
        </w:tc>
        <w:tc>
          <w:tcPr>
            <w:tcW w:type="dxa" w:w="1474"/>
          </w:tcPr>
          <w:p>
            <w:r/>
            <w:r>
              <w:rPr>
                <w:b/>
                <w:i w:val="0"/>
                <w:sz w:val="15"/>
              </w:rPr>
              <w:t xml:space="preserve">Actitud h: </w:t>
            </w:r>
            <w:r>
              <w:rPr>
                <w:b w:val="0"/>
                <w:i w:val="0"/>
                <w:sz w:val="15"/>
              </w:rPr>
              <w:t>Demostrar disposición al esfuerzo personal, superación y perseverancia.</w:t>
            </w:r>
          </w:p>
          <w:p>
            <w:r>
              <w:rPr>
                <w:b/>
                <w:i w:val="0"/>
                <w:sz w:val="15"/>
              </w:rPr>
              <w:t xml:space="preserve">Actitud d: </w:t>
            </w:r>
            <w:r>
              <w:rPr>
                <w:b w:val="0"/>
                <w:i w:val="0"/>
                <w:sz w:val="15"/>
              </w:rPr>
              <w:t>Demostrar disposición a participar de manera activa en la clase.</w:t>
            </w:r>
          </w:p>
          <w:p>
            <w:r>
              <w:rPr>
                <w:b/>
                <w:i w:val="0"/>
                <w:sz w:val="15"/>
              </w:rPr>
              <w:t xml:space="preserve">Actitud b: </w:t>
            </w:r>
            <w:r>
              <w:rPr>
                <w:b w:val="0"/>
                <w:i w:val="0"/>
                <w:sz w:val="15"/>
              </w:rPr>
              <w:t>Demostrar disposición a mejorar su condición física e interés por practicar actividad física de forma regular.</w:t>
            </w:r>
          </w:p>
          <w:p>
            <w:r>
              <w:rPr>
                <w:b/>
                <w:i w:val="0"/>
                <w:sz w:val="15"/>
              </w:rPr>
              <w:t xml:space="preserve">Actitud e: </w:t>
            </w:r>
            <w:r>
              <w:rPr>
                <w:b w:val="0"/>
                <w:i w:val="0"/>
                <w:sz w:val="15"/>
              </w:rPr>
              <w:t>Promover la participación equitativa de hombres y mujeres en toda actividad física o deporte.</w:t>
            </w:r>
          </w:p>
        </w:tc>
        <w:tc>
          <w:tcPr>
            <w:tcW w:type="dxa" w:w="1871"/>
          </w:tcPr>
          <w:p>
            <w:r/>
            <w:r>
              <w:rPr>
                <w:b/>
                <w:i w:val="0"/>
                <w:sz w:val="15"/>
              </w:rPr>
              <w:t xml:space="preserve">Formativa. </w:t>
            </w:r>
            <w:r>
              <w:rPr>
                <w:b/>
                <w:i/>
                <w:color w:val="595959"/>
                <w:sz w:val="15"/>
              </w:rPr>
              <w:t xml:space="preserve">Sugerencia — revisar: </w:t>
            </w:r>
            <w:r>
              <w:rPr>
                <w:b w:val="0"/>
                <w:i/>
                <w:color w:val="595959"/>
                <w:sz w:val="15"/>
              </w:rPr>
              <w:t>Rúbrica de ejecución de la danza nacional; autoevaluación de su nivel de actividad física semanal.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Los estudiantes se ubican en grupos de seis. Instrumento: Criterios de evaluación. (pág. 104)</w:t>
            </w:r>
          </w:p>
          <w:p>
            <w:pPr>
              <w:pStyle w:val="ListBullet"/>
              <w:spacing w:after="20"/>
              <w:ind w:left="198" w:hanging="170"/>
            </w:pPr>
            <w:r>
              <w:rPr>
                <w:b/>
                <w:i w:val="0"/>
                <w:sz w:val="15"/>
              </w:rPr>
              <w:t xml:space="preserve">Ejemplo 2: </w:t>
            </w:r>
            <w:r>
              <w:rPr>
                <w:b w:val="0"/>
                <w:i w:val="0"/>
                <w:sz w:val="15"/>
              </w:rPr>
              <w:t>1 En el siguiente cuadro, marque con una X la actividad que realiza. (pág. 105)</w:t>
            </w:r>
          </w:p>
          <w:p>
            <w:pPr>
              <w:pStyle w:val="ListBullet"/>
              <w:spacing w:after="20"/>
              <w:ind w:left="198" w:hanging="170"/>
            </w:pPr>
            <w:r>
              <w:rPr>
                <w:b/>
                <w:i w:val="0"/>
                <w:sz w:val="15"/>
              </w:rPr>
              <w:t xml:space="preserve">Ejemplo 3: </w:t>
            </w:r>
            <w:r>
              <w:rPr>
                <w:b w:val="0"/>
                <w:i w:val="0"/>
                <w:sz w:val="15"/>
              </w:rPr>
              <w:t>1 En parejas, deben ejecutar una danza tradicional chilena (folclórica) y demostrar coordinación y ritmo de los pasos básicos. (pág. 106)</w:t>
            </w:r>
          </w:p>
        </w:tc>
        <w:tc>
          <w:tcPr>
            <w:tcW w:type="dxa" w:w="1247"/>
          </w:tcPr>
          <w:p>
            <w:r/>
            <w:r>
              <w:rPr>
                <w:b/>
                <w:i/>
                <w:color w:val="595959"/>
                <w:sz w:val="15"/>
              </w:rPr>
              <w:t xml:space="preserve">Sugerencia — revisar: </w:t>
            </w:r>
            <w:r>
              <w:rPr>
                <w:b w:val="0"/>
                <w:i/>
                <w:color w:val="595959"/>
                <w:sz w:val="15"/>
              </w:rPr>
              <w:t>Música de cueca y danzas de distintas zonas (trote, sau sau, ranchera); pañuelos; registro de actividad física en casa.</w:t>
            </w:r>
          </w:p>
        </w:tc>
      </w:tr>
      <w:tr>
        <w:tc>
          <w:tcPr>
            <w:tcW w:type="dxa" w:w="1757"/>
          </w:tcPr>
          <w:p>
            <w:r/>
            <w:r>
              <w:rPr>
                <w:b/>
                <w:i w:val="0"/>
                <w:sz w:val="16"/>
              </w:rPr>
              <w:t>Unidad 4</w:t>
            </w:r>
          </w:p>
          <w:p>
            <w:r>
              <w:rPr>
                <w:b/>
                <w:i w:val="0"/>
                <w:sz w:val="16"/>
              </w:rPr>
              <w:t>Ejes: Seguridad, juego limpio y liderazgo, Vida activa y saludable, Habilidades motrices</w:t>
            </w:r>
          </w:p>
          <w:p>
            <w:r>
              <w:rPr>
                <w:b w:val="0"/>
                <w:i w:val="0"/>
                <w:sz w:val="15"/>
              </w:rPr>
              <w:t>La unidad tiene tres propósitos principales.</w:t>
            </w:r>
          </w:p>
          <w:p>
            <w:r>
              <w:rPr>
                <w:b w:val="0"/>
                <w:i w:val="0"/>
                <w:color w:val="595959"/>
                <w:sz w:val="14"/>
              </w:rPr>
              <w:t>Programa, págs. 107–130</w:t>
            </w:r>
          </w:p>
        </w:tc>
        <w:tc>
          <w:tcPr>
            <w:tcW w:type="dxa" w:w="1134"/>
          </w:tcPr>
          <w:p>
            <w:r/>
            <w:r>
              <w:rPr>
                <w:b/>
                <w:i w:val="0"/>
                <w:sz w:val="15"/>
              </w:rPr>
              <w:t>Semestre 2</w:t>
            </w:r>
          </w:p>
          <w:p>
            <w:r>
              <w:rPr>
                <w:b w:val="0"/>
                <w:i w:val="0"/>
                <w:sz w:val="15"/>
              </w:rPr>
              <w:t>22 h pedagógicas</w:t>
            </w:r>
          </w:p>
          <w:p>
            <w:r>
              <w:rPr>
                <w:b w:val="0"/>
                <w:i w:val="0"/>
                <w:color w:val="595959"/>
                <w:sz w:val="15"/>
              </w:rPr>
              <w:t>Semanas 27 a 38</w:t>
            </w:r>
          </w:p>
        </w:tc>
        <w:tc>
          <w:tcPr>
            <w:tcW w:type="dxa" w:w="1134"/>
          </w:tcPr>
          <w:p>
            <w:r/>
            <w:r>
              <w:rPr>
                <w:b/>
                <w:i w:val="0"/>
                <w:sz w:val="15"/>
              </w:rPr>
              <w:t>OA 3, OA 4, OA 6, OA 8, OA 9, OA 10, OA 11</w:t>
            </w:r>
          </w:p>
          <w:p>
            <w:r>
              <w:rPr>
                <w:b w:val="0"/>
                <w:i w:val="0"/>
                <w:color w:val="595959"/>
                <w:sz w:val="14"/>
              </w:rPr>
              <w:t>(texto en Anexo G)</w:t>
            </w:r>
          </w:p>
          <w:p>
            <w:r>
              <w:rPr>
                <w:b w:val="0"/>
                <w:i w:val="0"/>
                <w:sz w:val="14"/>
              </w:rPr>
              <w:t>Evaluados en los ejemplos del Programa:</w:t>
            </w:r>
          </w:p>
          <w:p>
            <w:r>
              <w:rPr>
                <w:b/>
                <w:i w:val="0"/>
                <w:sz w:val="15"/>
              </w:rPr>
              <w:t>OA 3, OA 4, OA 10</w:t>
            </w:r>
          </w:p>
        </w:tc>
        <w:tc>
          <w:tcPr>
            <w:tcW w:type="dxa" w:w="2438"/>
          </w:tcPr>
          <w:p>
            <w:r/>
            <w:r>
              <w:rPr>
                <w:b/>
                <w:i w:val="0"/>
                <w:sz w:val="15"/>
              </w:rPr>
              <w:t>Habilidades</w:t>
            </w:r>
          </w:p>
          <w:p>
            <w:pPr>
              <w:pStyle w:val="ListBullet"/>
              <w:spacing w:after="20"/>
              <w:ind w:left="198" w:hanging="170"/>
            </w:pPr>
            <w:r>
              <w:rPr>
                <w:b w:val="0"/>
                <w:i w:val="0"/>
                <w:sz w:val="15"/>
              </w:rPr>
              <w:t>Ejecutar habilidades motrices básicas de locomoción, manipulación y equilibrio en diferentes entornos.</w:t>
            </w:r>
          </w:p>
          <w:p>
            <w:pPr>
              <w:pStyle w:val="ListBullet"/>
              <w:spacing w:after="20"/>
              <w:ind w:left="198" w:hanging="170"/>
            </w:pPr>
            <w:r>
              <w:rPr>
                <w:b w:val="0"/>
                <w:i w:val="0"/>
                <w:sz w:val="15"/>
              </w:rPr>
              <w:t>Usar una variedad de entornos y ambientes para practicar actividad física.</w:t>
            </w:r>
          </w:p>
          <w:p>
            <w:pPr>
              <w:pStyle w:val="ListBullet"/>
              <w:spacing w:after="20"/>
              <w:ind w:left="198" w:hanging="170"/>
            </w:pPr>
            <w:r>
              <w:rPr>
                <w:b w:val="0"/>
                <w:i w:val="0"/>
                <w:sz w:val="15"/>
              </w:rPr>
              <w:t>Asumir diferentes roles durante la práctica de juegos y actividades físicas.</w:t>
            </w:r>
          </w:p>
        </w:tc>
        <w:tc>
          <w:tcPr>
            <w:tcW w:type="dxa" w:w="2438"/>
          </w:tcPr>
          <w:p>
            <w:r/>
            <w:r>
              <w:rPr>
                <w:b/>
                <w:i w:val="0"/>
                <w:sz w:val="15"/>
              </w:rPr>
              <w:t>Conocimientos</w:t>
            </w:r>
          </w:p>
          <w:p>
            <w:pPr>
              <w:pStyle w:val="ListBullet"/>
              <w:spacing w:after="20"/>
              <w:ind w:left="198" w:hanging="170"/>
            </w:pPr>
            <w:r>
              <w:rPr>
                <w:b w:val="0"/>
                <w:i w:val="0"/>
                <w:sz w:val="15"/>
              </w:rPr>
              <w:t>Conocer deportes individuales y colectivos</w:t>
            </w:r>
          </w:p>
          <w:p>
            <w:pPr>
              <w:pStyle w:val="ListBullet"/>
              <w:spacing w:after="20"/>
              <w:ind w:left="198" w:hanging="170"/>
            </w:pPr>
            <w:r>
              <w:rPr>
                <w:b w:val="0"/>
                <w:i w:val="0"/>
                <w:sz w:val="15"/>
              </w:rPr>
              <w:t>Conocer reglas específicas de juego</w:t>
            </w:r>
          </w:p>
          <w:p>
            <w:pPr>
              <w:pStyle w:val="ListBullet"/>
              <w:spacing w:after="20"/>
              <w:ind w:left="198" w:hanging="170"/>
            </w:pPr>
            <w:r>
              <w:rPr>
                <w:b w:val="0"/>
                <w:i w:val="0"/>
                <w:sz w:val="15"/>
              </w:rPr>
              <w:t>Sistemas de juego</w:t>
            </w:r>
          </w:p>
          <w:p>
            <w:pPr>
              <w:pStyle w:val="ListBullet"/>
              <w:spacing w:after="20"/>
              <w:ind w:left="198" w:hanging="170"/>
            </w:pPr>
            <w:r>
              <w:rPr>
                <w:b w:val="0"/>
                <w:i w:val="0"/>
                <w:sz w:val="15"/>
              </w:rPr>
              <w:t>Actividades físicas asociadas al entorno natural</w:t>
            </w:r>
          </w:p>
          <w:p>
            <w:r>
              <w:rPr>
                <w:b/>
                <w:i w:val="0"/>
                <w:sz w:val="15"/>
              </w:rPr>
              <w:t>Palabras clave</w:t>
            </w:r>
          </w:p>
          <w:p>
            <w:pPr>
              <w:pStyle w:val="ListBullet"/>
              <w:spacing w:after="20"/>
              <w:ind w:left="198" w:hanging="170"/>
            </w:pPr>
            <w:r>
              <w:rPr>
                <w:b w:val="0"/>
                <w:i w:val="0"/>
                <w:sz w:val="15"/>
              </w:rPr>
              <w:t>Rol</w:t>
            </w:r>
          </w:p>
          <w:p>
            <w:pPr>
              <w:pStyle w:val="ListBullet"/>
              <w:spacing w:after="20"/>
              <w:ind w:left="198" w:hanging="170"/>
            </w:pPr>
            <w:r>
              <w:rPr>
                <w:b w:val="0"/>
                <w:i w:val="0"/>
                <w:sz w:val="15"/>
              </w:rPr>
              <w:t>trabajo en equipo</w:t>
            </w:r>
          </w:p>
          <w:p>
            <w:pPr>
              <w:pStyle w:val="ListBullet"/>
              <w:spacing w:after="20"/>
              <w:ind w:left="198" w:hanging="170"/>
            </w:pPr>
            <w:r>
              <w:rPr>
                <w:b w:val="0"/>
                <w:i w:val="0"/>
                <w:sz w:val="15"/>
              </w:rPr>
              <w:t>juego limpio</w:t>
            </w:r>
          </w:p>
          <w:p>
            <w:pPr>
              <w:pStyle w:val="ListBullet"/>
              <w:spacing w:after="20"/>
              <w:ind w:left="198" w:hanging="170"/>
            </w:pPr>
            <w:r>
              <w:rPr>
                <w:b w:val="0"/>
                <w:i w:val="0"/>
                <w:sz w:val="15"/>
              </w:rPr>
              <w:t>honestidad</w:t>
            </w:r>
          </w:p>
          <w:p>
            <w:pPr>
              <w:pStyle w:val="ListBullet"/>
              <w:spacing w:after="20"/>
              <w:ind w:left="198" w:hanging="170"/>
            </w:pPr>
            <w:r>
              <w:rPr>
                <w:b w:val="0"/>
                <w:i w:val="0"/>
                <w:sz w:val="15"/>
              </w:rPr>
              <w:t>cooperación</w:t>
            </w:r>
          </w:p>
          <w:p>
            <w:pPr>
              <w:pStyle w:val="ListBullet"/>
              <w:spacing w:after="20"/>
              <w:ind w:left="198" w:hanging="170"/>
            </w:pPr>
            <w:r>
              <w:rPr>
                <w:b w:val="0"/>
                <w:i w:val="0"/>
                <w:sz w:val="15"/>
              </w:rPr>
              <w:t>entorno natural</w:t>
            </w:r>
          </w:p>
          <w:p>
            <w:pPr>
              <w:pStyle w:val="ListBullet"/>
              <w:spacing w:after="20"/>
              <w:ind w:left="198" w:hanging="170"/>
            </w:pPr>
            <w:r>
              <w:rPr>
                <w:b w:val="0"/>
                <w:i w:val="0"/>
                <w:sz w:val="15"/>
              </w:rPr>
              <w:t>reglas</w:t>
            </w:r>
          </w:p>
          <w:p>
            <w:pPr>
              <w:pStyle w:val="ListBullet"/>
              <w:spacing w:after="20"/>
              <w:ind w:left="198" w:hanging="170"/>
            </w:pPr>
            <w:r>
              <w:rPr>
                <w:b w:val="0"/>
                <w:i w:val="0"/>
                <w:sz w:val="15"/>
              </w:rPr>
              <w:t>normas</w:t>
            </w:r>
          </w:p>
          <w:p>
            <w:pPr>
              <w:pStyle w:val="ListBullet"/>
              <w:spacing w:after="20"/>
              <w:ind w:left="198" w:hanging="170"/>
            </w:pPr>
            <w:r>
              <w:rPr>
                <w:b w:val="0"/>
                <w:i w:val="0"/>
                <w:sz w:val="15"/>
              </w:rPr>
              <w:t>cuidado del entorno</w:t>
            </w:r>
          </w:p>
          <w:p>
            <w:pPr>
              <w:pStyle w:val="ListBullet"/>
              <w:spacing w:after="20"/>
              <w:ind w:left="198" w:hanging="170"/>
            </w:pPr>
            <w:r>
              <w:rPr>
                <w:b w:val="0"/>
                <w:i w:val="0"/>
                <w:sz w:val="15"/>
              </w:rPr>
              <w:t>principios de juego.</w:t>
            </w:r>
          </w:p>
        </w:tc>
        <w:tc>
          <w:tcPr>
            <w:tcW w:type="dxa" w:w="3175"/>
          </w:tcPr>
          <w:p>
            <w:r/>
            <w:r>
              <w:rPr>
                <w:b/>
                <w:i w:val="0"/>
                <w:sz w:val="15"/>
              </w:rPr>
              <w:t>Ejemplo 1 (OA 3) · pág. 126</w:t>
            </w:r>
          </w:p>
          <w:p>
            <w:pPr>
              <w:pStyle w:val="ListBullet"/>
              <w:spacing w:after="20"/>
              <w:ind w:left="198" w:hanging="170"/>
            </w:pPr>
            <w:r>
              <w:rPr>
                <w:b w:val="0"/>
                <w:i w:val="0"/>
                <w:sz w:val="15"/>
              </w:rPr>
              <w:t>Conocen y ejecutan al menos dos deportes de carácter individual o grupal.</w:t>
            </w:r>
          </w:p>
          <w:p>
            <w:pPr>
              <w:pStyle w:val="ListBullet"/>
              <w:spacing w:after="20"/>
              <w:ind w:left="198" w:hanging="170"/>
            </w:pPr>
            <w:r>
              <w:rPr>
                <w:b w:val="0"/>
                <w:i w:val="0"/>
                <w:sz w:val="15"/>
              </w:rPr>
              <w:t>Conocen y respetan las reglas de los deportes practicados.</w:t>
            </w:r>
          </w:p>
          <w:p>
            <w:r>
              <w:rPr>
                <w:b/>
                <w:i w:val="0"/>
                <w:sz w:val="15"/>
              </w:rPr>
              <w:t>Ejemplo 2 (OA 4) · pág. 127</w:t>
            </w:r>
          </w:p>
          <w:p>
            <w:pPr>
              <w:pStyle w:val="ListBullet"/>
              <w:spacing w:after="20"/>
              <w:ind w:left="198" w:hanging="170"/>
            </w:pPr>
            <w:r>
              <w:rPr>
                <w:b w:val="0"/>
                <w:i w:val="0"/>
                <w:sz w:val="15"/>
              </w:rPr>
              <w:t>Ejecutan una variedad de actividades físicas en contacto con la naturaleza.</w:t>
            </w:r>
          </w:p>
          <w:p>
            <w:pPr>
              <w:pStyle w:val="ListBullet"/>
              <w:spacing w:after="20"/>
              <w:ind w:left="198" w:hanging="170"/>
            </w:pPr>
            <w:r>
              <w:rPr>
                <w:b w:val="0"/>
                <w:i w:val="0"/>
                <w:sz w:val="15"/>
              </w:rPr>
              <w:t>Aplican criterios de conservación del medioambiente en sus actividades escolares.</w:t>
            </w:r>
          </w:p>
          <w:p>
            <w:r>
              <w:rPr>
                <w:b/>
                <w:i w:val="0"/>
                <w:sz w:val="15"/>
              </w:rPr>
              <w:t>Ejemplo 3 (OA 10) · pág. 128</w:t>
            </w:r>
          </w:p>
          <w:p>
            <w:pPr>
              <w:pStyle w:val="ListBullet"/>
              <w:spacing w:after="20"/>
              <w:ind w:left="198" w:hanging="170"/>
            </w:pPr>
            <w:r>
              <w:rPr>
                <w:b w:val="0"/>
                <w:i w:val="0"/>
                <w:sz w:val="15"/>
              </w:rPr>
              <w:t>Indican las faltas cometidas por su equipo después de una actividad.</w:t>
            </w:r>
          </w:p>
          <w:p>
            <w:pPr>
              <w:pStyle w:val="ListBullet"/>
              <w:spacing w:after="20"/>
              <w:ind w:left="198" w:hanging="170"/>
            </w:pPr>
            <w:r>
              <w:rPr>
                <w:b w:val="0"/>
                <w:i w:val="0"/>
                <w:sz w:val="15"/>
              </w:rPr>
              <w:t>Enfrentan los conflictos por medio del diálogo, dando alternativas de solución.</w:t>
            </w:r>
          </w:p>
          <w:p>
            <w:pPr>
              <w:pStyle w:val="ListBullet"/>
              <w:spacing w:after="20"/>
              <w:ind w:left="198" w:hanging="170"/>
            </w:pPr>
            <w:r>
              <w:rPr>
                <w:b w:val="0"/>
                <w:i w:val="0"/>
                <w:sz w:val="15"/>
              </w:rPr>
              <w:t>Usan sus habilidades para conseguir los propósitos del equipo.</w:t>
            </w:r>
          </w:p>
        </w:tc>
        <w:tc>
          <w:tcPr>
            <w:tcW w:type="dxa" w:w="1474"/>
          </w:tcPr>
          <w:p>
            <w:r/>
            <w:r>
              <w:rPr>
                <w:b/>
                <w:i w:val="0"/>
                <w:sz w:val="15"/>
              </w:rPr>
              <w:t xml:space="preserve">Actitud c: </w:t>
            </w:r>
            <w:r>
              <w:rPr>
                <w:b w:val="0"/>
                <w:i w:val="0"/>
                <w:sz w:val="15"/>
              </w:rPr>
              <w:t>Demostrar confianza en sí mismos al practicar actividad física.</w:t>
            </w:r>
          </w:p>
          <w:p>
            <w:r>
              <w:rPr>
                <w:b/>
                <w:i w:val="0"/>
                <w:sz w:val="15"/>
              </w:rPr>
              <w:t xml:space="preserve">Actitud e: </w:t>
            </w:r>
            <w:r>
              <w:rPr>
                <w:b w:val="0"/>
                <w:i w:val="0"/>
                <w:sz w:val="15"/>
              </w:rPr>
              <w:t>Promover la participación equitativa de hombres y mujeres en toda actividad física o deporte.</w:t>
            </w:r>
          </w:p>
          <w:p>
            <w:r>
              <w:rPr>
                <w:b/>
                <w:i w:val="0"/>
                <w:sz w:val="15"/>
              </w:rPr>
              <w:t xml:space="preserve">Actitud f: </w:t>
            </w:r>
            <w:r>
              <w:rPr>
                <w:b w:val="0"/>
                <w:i w:val="0"/>
                <w:sz w:val="15"/>
              </w:rPr>
              <w:t>Respetar la diversidad física de las personas, sin discriminar por características como altura, peso, color de piel o pelo, etc.</w:t>
            </w:r>
          </w:p>
          <w:p>
            <w:r>
              <w:rPr>
                <w:b/>
                <w:i w:val="0"/>
                <w:sz w:val="15"/>
              </w:rPr>
              <w:t xml:space="preserve">Actitud g: </w:t>
            </w:r>
            <w:r>
              <w:rPr>
                <w:b w:val="0"/>
                <w:i w:val="0"/>
                <w:sz w:val="15"/>
              </w:rPr>
              <w:t>Demostrar disposición a trabajar en equipo, colaborar con otros y aceptar consejos y críticas.</w:t>
            </w:r>
          </w:p>
        </w:tc>
        <w:tc>
          <w:tcPr>
            <w:tcW w:type="dxa" w:w="1871"/>
          </w:tcPr>
          <w:p>
            <w:r/>
            <w:r>
              <w:rPr>
                <w:b/>
                <w:i w:val="0"/>
                <w:sz w:val="15"/>
              </w:rPr>
              <w:t xml:space="preserve">Formativa. </w:t>
            </w:r>
            <w:r>
              <w:rPr>
                <w:b/>
                <w:i/>
                <w:color w:val="595959"/>
                <w:sz w:val="15"/>
              </w:rPr>
              <w:t xml:space="preserve">Sugerencia — revisar: </w:t>
            </w:r>
            <w:r>
              <w:rPr>
                <w:b w:val="0"/>
                <w:i/>
                <w:color w:val="595959"/>
                <w:sz w:val="15"/>
              </w:rPr>
              <w:t>Coevaluación de juego limpio y liderazgo; reflexión sobre cuidado del entorno en salidas al aire libre.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En una minicancha de vóleibol se enfrentan dos equipos de cuatro estudiantes cada uno. Instrumento: Criterios de evaluación. (pág. 126)</w:t>
            </w:r>
          </w:p>
          <w:p>
            <w:pPr>
              <w:pStyle w:val="ListBullet"/>
              <w:spacing w:after="20"/>
              <w:ind w:left="198" w:hanging="170"/>
            </w:pPr>
            <w:r>
              <w:rPr>
                <w:b/>
                <w:i w:val="0"/>
                <w:sz w:val="15"/>
              </w:rPr>
              <w:t xml:space="preserve">Ejemplo 2: </w:t>
            </w:r>
            <w:r>
              <w:rPr>
                <w:b w:val="0"/>
                <w:i w:val="0"/>
                <w:sz w:val="15"/>
              </w:rPr>
              <w:t>1 Complete el siguiente cuadro con los antecedentes de algún lugar donde puede realizar actividad física cerca de su hogar el fin de semana (parque, plaza, cerro u otro) y sus horarios. (pág. 127)</w:t>
            </w:r>
          </w:p>
          <w:p>
            <w:pPr>
              <w:pStyle w:val="ListBullet"/>
              <w:spacing w:after="20"/>
              <w:ind w:left="198" w:hanging="170"/>
            </w:pPr>
            <w:r>
              <w:rPr>
                <w:b/>
                <w:i w:val="0"/>
                <w:sz w:val="15"/>
              </w:rPr>
              <w:t xml:space="preserve">Ejemplo 3: </w:t>
            </w:r>
            <w:r>
              <w:rPr>
                <w:b w:val="0"/>
                <w:i w:val="0"/>
                <w:sz w:val="15"/>
              </w:rPr>
              <w:t>1 En el siguiente cuadro, anote las actitudes positivas para un juego limpio y aquellas que son negativas. (pág. 128)</w:t>
            </w:r>
          </w:p>
        </w:tc>
        <w:tc>
          <w:tcPr>
            <w:tcW w:type="dxa" w:w="1247"/>
          </w:tcPr>
          <w:p>
            <w:r/>
            <w:r>
              <w:rPr>
                <w:b/>
                <w:i/>
                <w:color w:val="595959"/>
                <w:sz w:val="15"/>
              </w:rPr>
              <w:t xml:space="preserve">Sugerencia — revisar: </w:t>
            </w:r>
            <w:r>
              <w:rPr>
                <w:b w:val="0"/>
                <w:i/>
                <w:color w:val="595959"/>
                <w:sz w:val="15"/>
              </w:rPr>
              <w:t>Senderos, plazas o parques de la comuna; equipo de trekking básico y ropa adecuada a la estación; reglamentos de deportes adaptados.</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Combinar demostración, videos cortos, esquemas de juego y fichas de registro del esfuerzo.</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lo aprendido en la práctica, explicando tácticas, registrando datos o guiando a un grupo.</w:t>
            </w:r>
          </w:p>
          <w:p>
            <w:r>
              <w:rPr>
                <w:b/>
                <w:i w:val="0"/>
                <w:sz w:val="18"/>
              </w:rPr>
              <w:t xml:space="preserve">Múltiples formas de implicación: </w:t>
            </w:r>
            <w:r>
              <w:rPr>
                <w:b/>
                <w:i/>
                <w:color w:val="595959"/>
                <w:sz w:val="18"/>
              </w:rPr>
              <w:t xml:space="preserve">Sugerencia — revisar: </w:t>
            </w:r>
            <w:r>
              <w:rPr>
                <w:b w:val="0"/>
                <w:i/>
                <w:color w:val="595959"/>
                <w:sz w:val="18"/>
              </w:rPr>
              <w:t>Ofrecer variantes adaptadas por nivel, elección de rol y deporte, y espacio techado según la estación.</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433/2012);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HABILIDADES MOTRICES</w:t>
            </w:r>
          </w:p>
        </w:tc>
      </w:tr>
      <w:tr>
        <w:trPr>
          <w:cantSplit/>
        </w:trPr>
        <w:tc>
          <w:tcPr>
            <w:tcW w:type="dxa" w:w="1701"/>
          </w:tcPr>
          <w:p>
            <w:r>
              <w:rPr>
                <w:b/>
                <w:i w:val="0"/>
                <w:sz w:val="18"/>
              </w:rPr>
              <w:t>OA 1</w:t>
            </w:r>
          </w:p>
          <w:p>
            <w:r>
              <w:rPr>
                <w:b w:val="0"/>
                <w:i w:val="0"/>
                <w:color w:val="595959"/>
                <w:sz w:val="14"/>
              </w:rPr>
              <w:t>(B 131 · P 44)</w:t>
            </w:r>
          </w:p>
        </w:tc>
        <w:tc>
          <w:tcPr>
            <w:tcW w:type="dxa" w:w="14967"/>
          </w:tcPr>
          <w:p>
            <w:r>
              <w:rPr>
                <w:b w:val="0"/>
                <w:i w:val="0"/>
                <w:sz w:val="18"/>
              </w:rPr>
              <w:t>Demostrar la aplicación de las habilidades motrices básicas adquiridas, en una variedad de actividades deportivas, por ejemplo, realizar un giro sobre una viga de equilibrio, lanzar un balón hacia la portería y correr una distancia determinada (por ejemplo, 50 u 80 metros).</w:t>
            </w:r>
          </w:p>
        </w:tc>
      </w:tr>
      <w:tr>
        <w:trPr>
          <w:cantSplit/>
        </w:trPr>
        <w:tc>
          <w:tcPr>
            <w:tcW w:type="dxa" w:w="1701"/>
          </w:tcPr>
          <w:p>
            <w:r>
              <w:rPr>
                <w:b/>
                <w:i w:val="0"/>
                <w:sz w:val="18"/>
              </w:rPr>
              <w:t>OA 2</w:t>
            </w:r>
          </w:p>
          <w:p>
            <w:r>
              <w:rPr>
                <w:b w:val="0"/>
                <w:i w:val="0"/>
                <w:color w:val="595959"/>
                <w:sz w:val="14"/>
              </w:rPr>
              <w:t>(B 131 · P 44)</w:t>
            </w:r>
          </w:p>
        </w:tc>
        <w:tc>
          <w:tcPr>
            <w:tcW w:type="dxa" w:w="14967"/>
          </w:tcPr>
          <w:p>
            <w:r>
              <w:rPr>
                <w:b w:val="0"/>
                <w:i w:val="0"/>
                <w:sz w:val="18"/>
              </w:rPr>
              <w:t>Ejecutar juegos colectivos y deportes, creando tácticas y estrategias y demostrando formas para resolver un problema en relación al espacio, el objeto y los adversarios, por ejemplo, dar tres pases en cinco segundos o dar tres pasos y dar un pase a un compañero.</w:t>
            </w:r>
          </w:p>
        </w:tc>
      </w:tr>
      <w:tr>
        <w:trPr>
          <w:cantSplit/>
        </w:trPr>
        <w:tc>
          <w:tcPr>
            <w:tcW w:type="dxa" w:w="1701"/>
          </w:tcPr>
          <w:p>
            <w:r>
              <w:rPr>
                <w:b/>
                <w:i w:val="0"/>
                <w:sz w:val="18"/>
              </w:rPr>
              <w:t>OA 3</w:t>
            </w:r>
          </w:p>
          <w:p>
            <w:r>
              <w:rPr>
                <w:b w:val="0"/>
                <w:i w:val="0"/>
                <w:color w:val="595959"/>
                <w:sz w:val="14"/>
              </w:rPr>
              <w:t>(B 131 · P 44)</w:t>
            </w:r>
          </w:p>
        </w:tc>
        <w:tc>
          <w:tcPr>
            <w:tcW w:type="dxa" w:w="14967"/>
          </w:tcPr>
          <w:p>
            <w:r>
              <w:rPr>
                <w:b w:val="0"/>
                <w:i w:val="0"/>
                <w:sz w:val="18"/>
              </w:rPr>
              <w:t>Practicar deportes individuales y colectivos con reglas y espacios adaptados en los que aplican estrategias defensivas y ofensivas, por ejemplo, reducir y ampliar espacios, obtener y mantener la posesión del balón y transportar el balón de forma controlada.</w:t>
            </w:r>
          </w:p>
        </w:tc>
      </w:tr>
      <w:tr>
        <w:trPr>
          <w:cantSplit/>
        </w:trPr>
        <w:tc>
          <w:tcPr>
            <w:tcW w:type="dxa" w:w="1701"/>
          </w:tcPr>
          <w:p>
            <w:r>
              <w:rPr>
                <w:b/>
                <w:i w:val="0"/>
                <w:sz w:val="18"/>
              </w:rPr>
              <w:t>OA 4</w:t>
            </w:r>
          </w:p>
          <w:p>
            <w:r>
              <w:rPr>
                <w:b w:val="0"/>
                <w:i w:val="0"/>
                <w:color w:val="595959"/>
                <w:sz w:val="14"/>
              </w:rPr>
              <w:t>(B 131 · P 44)</w:t>
            </w:r>
          </w:p>
        </w:tc>
        <w:tc>
          <w:tcPr>
            <w:tcW w:type="dxa" w:w="14967"/>
          </w:tcPr>
          <w:p>
            <w:r>
              <w:rPr>
                <w:b w:val="0"/>
                <w:i w:val="0"/>
                <w:sz w:val="18"/>
              </w:rPr>
              <w:t>Ejecutar actividades físicas y/o deportivas, utilizando diferentes entornos y aplicando medidas para conservar limpios y ordenados los espacios, ejemplo:</w:t>
            </w:r>
          </w:p>
          <w:p>
            <w:pPr>
              <w:pStyle w:val="ListBullet"/>
              <w:spacing w:after="20"/>
              <w:ind w:left="198" w:hanging="170"/>
            </w:pPr>
            <w:r>
              <w:rPr>
                <w:b w:val="0"/>
                <w:i w:val="0"/>
                <w:sz w:val="18"/>
              </w:rPr>
              <w:t>caminatas recreativas urbanas</w:t>
            </w:r>
          </w:p>
          <w:p>
            <w:pPr>
              <w:pStyle w:val="ListBullet"/>
              <w:spacing w:after="20"/>
              <w:ind w:left="198" w:hanging="170"/>
            </w:pPr>
            <w:r>
              <w:rPr>
                <w:b w:val="0"/>
                <w:i w:val="0"/>
                <w:sz w:val="18"/>
              </w:rPr>
              <w:t>bailes recreativos</w:t>
            </w:r>
          </w:p>
          <w:p>
            <w:pPr>
              <w:pStyle w:val="ListBullet"/>
              <w:spacing w:after="20"/>
              <w:ind w:left="198" w:hanging="170"/>
            </w:pPr>
            <w:r>
              <w:rPr>
                <w:b w:val="0"/>
                <w:i w:val="0"/>
                <w:sz w:val="18"/>
              </w:rPr>
              <w:t>cicletadas</w:t>
            </w:r>
          </w:p>
          <w:p>
            <w:pPr>
              <w:pStyle w:val="ListBullet"/>
              <w:spacing w:after="20"/>
              <w:ind w:left="198" w:hanging="170"/>
            </w:pPr>
            <w:r>
              <w:rPr>
                <w:b w:val="0"/>
                <w:i w:val="0"/>
                <w:sz w:val="18"/>
              </w:rPr>
              <w:t>juegos de balón en plazas y parques</w:t>
            </w:r>
          </w:p>
        </w:tc>
      </w:tr>
      <w:tr>
        <w:trPr>
          <w:cantSplit/>
        </w:trPr>
        <w:tc>
          <w:tcPr>
            <w:tcW w:type="dxa" w:w="1701"/>
          </w:tcPr>
          <w:p>
            <w:r>
              <w:rPr>
                <w:b/>
                <w:i w:val="0"/>
                <w:sz w:val="18"/>
              </w:rPr>
              <w:t>OA 5</w:t>
            </w:r>
          </w:p>
          <w:p>
            <w:r>
              <w:rPr>
                <w:b w:val="0"/>
                <w:i w:val="0"/>
                <w:color w:val="595959"/>
                <w:sz w:val="14"/>
              </w:rPr>
              <w:t>(B 131 · P 44)</w:t>
            </w:r>
          </w:p>
        </w:tc>
        <w:tc>
          <w:tcPr>
            <w:tcW w:type="dxa" w:w="14967"/>
          </w:tcPr>
          <w:p>
            <w:r>
              <w:rPr>
                <w:b w:val="0"/>
                <w:i w:val="0"/>
                <w:sz w:val="18"/>
              </w:rPr>
              <w:t>Demostrar la correcta ejecución de una danza nacional, utilizando pasos básicos y música folclórica de forma individual o grupal, por ejemplo, danzas de la zona norte, central, sur e Isla de Pascua.</w:t>
            </w:r>
          </w:p>
        </w:tc>
      </w:tr>
      <w:tr>
        <w:tc>
          <w:tcPr>
            <w:tcW w:type="dxa" w:w="16668"/>
            <w:gridSpan w:val="2"/>
          </w:tcPr>
          <w:p>
            <w:r/>
            <w:r>
              <w:rPr>
                <w:b/>
                <w:i w:val="0"/>
                <w:sz w:val="18"/>
              </w:rPr>
              <w:t>VIDA ACTIVA Y SALUDABLE</w:t>
            </w:r>
          </w:p>
        </w:tc>
      </w:tr>
      <w:tr>
        <w:trPr>
          <w:cantSplit/>
        </w:trPr>
        <w:tc>
          <w:tcPr>
            <w:tcW w:type="dxa" w:w="1701"/>
          </w:tcPr>
          <w:p>
            <w:r>
              <w:rPr>
                <w:b/>
                <w:i w:val="0"/>
                <w:sz w:val="18"/>
              </w:rPr>
              <w:t>OA 6</w:t>
            </w:r>
          </w:p>
          <w:p>
            <w:r>
              <w:rPr>
                <w:b w:val="0"/>
                <w:i w:val="0"/>
                <w:color w:val="595959"/>
                <w:sz w:val="14"/>
              </w:rPr>
              <w:t>(B 132 · P 44)</w:t>
            </w:r>
          </w:p>
        </w:tc>
        <w:tc>
          <w:tcPr>
            <w:tcW w:type="dxa" w:w="14967"/>
          </w:tcPr>
          <w:p>
            <w:r>
              <w:rPr>
                <w:b w:val="0"/>
                <w:i w:val="0"/>
                <w:sz w:val="18"/>
              </w:rPr>
              <w:t>Ejecutar actividades físicas de intensidad moderada a vigorosa que desarrollen la condición física por medio de la práctica de ejercicios de resistencia cardiovascular, fuerza, flexibilidad y velocidad, estableciendo metas de superación personal.</w:t>
            </w:r>
          </w:p>
        </w:tc>
      </w:tr>
      <w:tr>
        <w:trPr>
          <w:cantSplit/>
        </w:trPr>
        <w:tc>
          <w:tcPr>
            <w:tcW w:type="dxa" w:w="1701"/>
          </w:tcPr>
          <w:p>
            <w:r>
              <w:rPr>
                <w:b/>
                <w:i w:val="0"/>
                <w:sz w:val="18"/>
              </w:rPr>
              <w:t>OA 7</w:t>
            </w:r>
          </w:p>
          <w:p>
            <w:r>
              <w:rPr>
                <w:b w:val="0"/>
                <w:i w:val="0"/>
                <w:color w:val="595959"/>
                <w:sz w:val="14"/>
              </w:rPr>
              <w:t>(B 132 · P 44)</w:t>
            </w:r>
          </w:p>
        </w:tc>
        <w:tc>
          <w:tcPr>
            <w:tcW w:type="dxa" w:w="14967"/>
          </w:tcPr>
          <w:p>
            <w:r>
              <w:rPr>
                <w:b w:val="0"/>
                <w:i w:val="0"/>
                <w:sz w:val="18"/>
              </w:rPr>
              <w:t>Practicar y planificar de forma regular actividades físicas y/o deportivas de intensidad moderada a vigorosa, como planificar un partido, participar en una caminata o corrida familiar e integrar talleres deportivos.</w:t>
            </w:r>
          </w:p>
        </w:tc>
      </w:tr>
      <w:tr>
        <w:trPr>
          <w:cantSplit/>
        </w:trPr>
        <w:tc>
          <w:tcPr>
            <w:tcW w:type="dxa" w:w="1701"/>
          </w:tcPr>
          <w:p>
            <w:r>
              <w:rPr>
                <w:b/>
                <w:i w:val="0"/>
                <w:sz w:val="18"/>
              </w:rPr>
              <w:t>OA 8</w:t>
            </w:r>
          </w:p>
          <w:p>
            <w:r>
              <w:rPr>
                <w:b w:val="0"/>
                <w:i w:val="0"/>
                <w:color w:val="595959"/>
                <w:sz w:val="14"/>
              </w:rPr>
              <w:t>(B 132 · P 44)</w:t>
            </w:r>
          </w:p>
        </w:tc>
        <w:tc>
          <w:tcPr>
            <w:tcW w:type="dxa" w:w="14967"/>
          </w:tcPr>
          <w:p>
            <w:r>
              <w:rPr>
                <w:b w:val="0"/>
                <w:i w:val="0"/>
                <w:sz w:val="18"/>
              </w:rPr>
              <w:t>Determinar la intensidad del esfuerzo físico de forma manual, mediante el pulso o utilizando escalas de percepción de esfuerzo.</w:t>
            </w:r>
          </w:p>
        </w:tc>
      </w:tr>
      <w:tr>
        <w:trPr>
          <w:cantSplit/>
        </w:trPr>
        <w:tc>
          <w:tcPr>
            <w:tcW w:type="dxa" w:w="1701"/>
          </w:tcPr>
          <w:p>
            <w:r>
              <w:rPr>
                <w:b/>
                <w:i w:val="0"/>
                <w:sz w:val="18"/>
              </w:rPr>
              <w:t>OA 9</w:t>
            </w:r>
          </w:p>
          <w:p>
            <w:r>
              <w:rPr>
                <w:b w:val="0"/>
                <w:i w:val="0"/>
                <w:color w:val="595959"/>
                <w:sz w:val="14"/>
              </w:rPr>
              <w:t>(B 132 · P 44)</w:t>
            </w:r>
          </w:p>
        </w:tc>
        <w:tc>
          <w:tcPr>
            <w:tcW w:type="dxa" w:w="14967"/>
          </w:tcPr>
          <w:p>
            <w:r>
              <w:rPr>
                <w:b w:val="0"/>
                <w:i w:val="0"/>
                <w:sz w:val="18"/>
              </w:rPr>
              <w:t>Practicar actividades físicas en forma segura, demostrando la adquisición de hábitos de higiene, posturales y de vida saludable, como utilizar una ropa distinta para la clase, mantener una correcta postura, utilizar protectores solares e hidratarse con agua antes, durante y después de la clase.</w:t>
            </w:r>
          </w:p>
        </w:tc>
      </w:tr>
      <w:tr>
        <w:tc>
          <w:tcPr>
            <w:tcW w:type="dxa" w:w="16668"/>
            <w:gridSpan w:val="2"/>
          </w:tcPr>
          <w:p>
            <w:r/>
            <w:r>
              <w:rPr>
                <w:b/>
                <w:i w:val="0"/>
                <w:sz w:val="18"/>
              </w:rPr>
              <w:t>SEGURIDAD, JUEGO LIMPIO Y LIDERAZGO</w:t>
            </w:r>
          </w:p>
        </w:tc>
      </w:tr>
      <w:tr>
        <w:trPr>
          <w:cantSplit/>
        </w:trPr>
        <w:tc>
          <w:tcPr>
            <w:tcW w:type="dxa" w:w="1701"/>
          </w:tcPr>
          <w:p>
            <w:r>
              <w:rPr>
                <w:b/>
                <w:i w:val="0"/>
                <w:sz w:val="18"/>
              </w:rPr>
              <w:t>OA 10</w:t>
            </w:r>
          </w:p>
          <w:p>
            <w:r>
              <w:rPr>
                <w:b w:val="0"/>
                <w:i w:val="0"/>
                <w:color w:val="595959"/>
                <w:sz w:val="14"/>
              </w:rPr>
              <w:t>(B 132 · P 44)</w:t>
            </w:r>
          </w:p>
        </w:tc>
        <w:tc>
          <w:tcPr>
            <w:tcW w:type="dxa" w:w="14967"/>
          </w:tcPr>
          <w:p>
            <w:r>
              <w:rPr>
                <w:b w:val="0"/>
                <w:i w:val="0"/>
                <w:sz w:val="18"/>
              </w:rPr>
              <w:t>Practicar actividades físicas y /o juegos colectivos, demostrando responsabilidad, liderazgo y respeto al participar, por ejemplo: conversar y plantear discrepancias, aceptar las diferencias individuales e intentar llegar a acuerdos, jugar en forma cooperativa, aceptar el resultado y manejar el triunfo.</w:t>
            </w:r>
          </w:p>
        </w:tc>
      </w:tr>
      <w:tr>
        <w:trPr>
          <w:cantSplit/>
        </w:trPr>
        <w:tc>
          <w:tcPr>
            <w:tcW w:type="dxa" w:w="1701"/>
          </w:tcPr>
          <w:p>
            <w:r>
              <w:rPr>
                <w:b/>
                <w:i w:val="0"/>
                <w:sz w:val="18"/>
              </w:rPr>
              <w:t>OA 11</w:t>
            </w:r>
          </w:p>
          <w:p>
            <w:r>
              <w:rPr>
                <w:b w:val="0"/>
                <w:i w:val="0"/>
                <w:color w:val="595959"/>
                <w:sz w:val="14"/>
              </w:rPr>
              <w:t>(B 132 · P 45)</w:t>
            </w:r>
          </w:p>
        </w:tc>
        <w:tc>
          <w:tcPr>
            <w:tcW w:type="dxa" w:w="14967"/>
          </w:tcPr>
          <w:p>
            <w:r>
              <w:rPr>
                <w:b w:val="0"/>
                <w:i w:val="0"/>
                <w:sz w:val="18"/>
              </w:rPr>
              <w:t>Practicar actividades físicas y/o deportivas, demostrando comportamientos seguros y un manejo adecuado de los materiales y los procedimientos, como:</w:t>
            </w:r>
          </w:p>
          <w:p>
            <w:pPr>
              <w:pStyle w:val="ListBullet"/>
              <w:spacing w:after="20"/>
              <w:ind w:left="198" w:hanging="170"/>
            </w:pPr>
            <w:r>
              <w:rPr>
                <w:b w:val="0"/>
                <w:i w:val="0"/>
                <w:sz w:val="18"/>
              </w:rPr>
              <w:t>realizar un calentamiento específico individual o grupal</w:t>
            </w:r>
          </w:p>
          <w:p>
            <w:pPr>
              <w:pStyle w:val="ListBullet"/>
              <w:spacing w:after="20"/>
              <w:ind w:left="198" w:hanging="170"/>
            </w:pPr>
            <w:r>
              <w:rPr>
                <w:b w:val="0"/>
                <w:i w:val="0"/>
                <w:sz w:val="18"/>
              </w:rPr>
              <w:t>usar ropa adecuada para la actividad</w:t>
            </w:r>
          </w:p>
          <w:p>
            <w:pPr>
              <w:pStyle w:val="ListBullet"/>
              <w:spacing w:after="20"/>
              <w:ind w:left="198" w:hanging="170"/>
            </w:pPr>
            <w:r>
              <w:rPr>
                <w:b w:val="0"/>
                <w:i w:val="0"/>
                <w:sz w:val="18"/>
              </w:rPr>
              <w:t>cuidar sus pertenencias</w:t>
            </w:r>
          </w:p>
          <w:p>
            <w:pPr>
              <w:pStyle w:val="ListBullet"/>
              <w:spacing w:after="20"/>
              <w:ind w:left="198" w:hanging="170"/>
            </w:pPr>
            <w:r>
              <w:rPr>
                <w:b w:val="0"/>
                <w:i w:val="0"/>
                <w:sz w:val="18"/>
              </w:rPr>
              <w:t>manipular de forma segura los implementos y las instalaciones</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45)</w:t>
            </w:r>
          </w:p>
        </w:tc>
        <w:tc>
          <w:tcPr>
            <w:tcW w:type="dxa" w:w="14967"/>
          </w:tcPr>
          <w:p>
            <w:r>
              <w:rPr>
                <w:b w:val="0"/>
                <w:i w:val="0"/>
                <w:sz w:val="18"/>
              </w:rPr>
              <w:t>Valorar los efectos positivos de la práctica regular de actividad física en la salud.</w:t>
            </w:r>
          </w:p>
        </w:tc>
      </w:tr>
      <w:tr>
        <w:trPr>
          <w:cantSplit/>
        </w:trPr>
        <w:tc>
          <w:tcPr>
            <w:tcW w:type="dxa" w:w="1701"/>
          </w:tcPr>
          <w:p>
            <w:r>
              <w:rPr>
                <w:b/>
                <w:i w:val="0"/>
                <w:sz w:val="18"/>
              </w:rPr>
              <w:t>Actitud b</w:t>
            </w:r>
          </w:p>
          <w:p>
            <w:r>
              <w:rPr>
                <w:b w:val="0"/>
                <w:i w:val="0"/>
                <w:color w:val="595959"/>
                <w:sz w:val="14"/>
              </w:rPr>
              <w:t>(P 45)</w:t>
            </w:r>
          </w:p>
        </w:tc>
        <w:tc>
          <w:tcPr>
            <w:tcW w:type="dxa" w:w="14967"/>
          </w:tcPr>
          <w:p>
            <w:r>
              <w:rPr>
                <w:b w:val="0"/>
                <w:i w:val="0"/>
                <w:sz w:val="18"/>
              </w:rPr>
              <w:t>Demostrar disposición a mejorar su condición física e interés por practicar actividad física de forma regular.</w:t>
            </w:r>
          </w:p>
        </w:tc>
      </w:tr>
      <w:tr>
        <w:trPr>
          <w:cantSplit/>
        </w:trPr>
        <w:tc>
          <w:tcPr>
            <w:tcW w:type="dxa" w:w="1701"/>
          </w:tcPr>
          <w:p>
            <w:r>
              <w:rPr>
                <w:b/>
                <w:i w:val="0"/>
                <w:sz w:val="18"/>
              </w:rPr>
              <w:t>Actitud c</w:t>
            </w:r>
          </w:p>
          <w:p>
            <w:r>
              <w:rPr>
                <w:b w:val="0"/>
                <w:i w:val="0"/>
                <w:color w:val="595959"/>
                <w:sz w:val="14"/>
              </w:rPr>
              <w:t>(P 45)</w:t>
            </w:r>
          </w:p>
        </w:tc>
        <w:tc>
          <w:tcPr>
            <w:tcW w:type="dxa" w:w="14967"/>
          </w:tcPr>
          <w:p>
            <w:r>
              <w:rPr>
                <w:b w:val="0"/>
                <w:i w:val="0"/>
                <w:sz w:val="18"/>
              </w:rPr>
              <w:t>Demostrar confianza en sí mismos al practicar actividad física.</w:t>
            </w:r>
          </w:p>
        </w:tc>
      </w:tr>
      <w:tr>
        <w:trPr>
          <w:cantSplit/>
        </w:trPr>
        <w:tc>
          <w:tcPr>
            <w:tcW w:type="dxa" w:w="1701"/>
          </w:tcPr>
          <w:p>
            <w:r>
              <w:rPr>
                <w:b/>
                <w:i w:val="0"/>
                <w:sz w:val="18"/>
              </w:rPr>
              <w:t>Actitud d</w:t>
            </w:r>
          </w:p>
          <w:p>
            <w:r>
              <w:rPr>
                <w:b w:val="0"/>
                <w:i w:val="0"/>
                <w:color w:val="595959"/>
                <w:sz w:val="14"/>
              </w:rPr>
              <w:t>(P 45)</w:t>
            </w:r>
          </w:p>
        </w:tc>
        <w:tc>
          <w:tcPr>
            <w:tcW w:type="dxa" w:w="14967"/>
          </w:tcPr>
          <w:p>
            <w:r>
              <w:rPr>
                <w:b w:val="0"/>
                <w:i w:val="0"/>
                <w:sz w:val="18"/>
              </w:rPr>
              <w:t>Demostrar disposición a participar de manera activa en la clase.</w:t>
            </w:r>
          </w:p>
        </w:tc>
      </w:tr>
      <w:tr>
        <w:trPr>
          <w:cantSplit/>
        </w:trPr>
        <w:tc>
          <w:tcPr>
            <w:tcW w:type="dxa" w:w="1701"/>
          </w:tcPr>
          <w:p>
            <w:r>
              <w:rPr>
                <w:b/>
                <w:i w:val="0"/>
                <w:sz w:val="18"/>
              </w:rPr>
              <w:t>Actitud e</w:t>
            </w:r>
          </w:p>
          <w:p>
            <w:r>
              <w:rPr>
                <w:b w:val="0"/>
                <w:i w:val="0"/>
                <w:color w:val="595959"/>
                <w:sz w:val="14"/>
              </w:rPr>
              <w:t>(P 45)</w:t>
            </w:r>
          </w:p>
        </w:tc>
        <w:tc>
          <w:tcPr>
            <w:tcW w:type="dxa" w:w="14967"/>
          </w:tcPr>
          <w:p>
            <w:r>
              <w:rPr>
                <w:b w:val="0"/>
                <w:i w:val="0"/>
                <w:sz w:val="18"/>
              </w:rPr>
              <w:t>Promover la participación equitativa de hombres y mujeres en toda actividad física o deporte.</w:t>
            </w:r>
          </w:p>
        </w:tc>
      </w:tr>
      <w:tr>
        <w:trPr>
          <w:cantSplit/>
        </w:trPr>
        <w:tc>
          <w:tcPr>
            <w:tcW w:type="dxa" w:w="1701"/>
          </w:tcPr>
          <w:p>
            <w:r>
              <w:rPr>
                <w:b/>
                <w:i w:val="0"/>
                <w:sz w:val="18"/>
              </w:rPr>
              <w:t>Actitud f</w:t>
            </w:r>
          </w:p>
          <w:p>
            <w:r>
              <w:rPr>
                <w:b w:val="0"/>
                <w:i w:val="0"/>
                <w:color w:val="595959"/>
                <w:sz w:val="14"/>
              </w:rPr>
              <w:t>(P 45)</w:t>
            </w:r>
          </w:p>
        </w:tc>
        <w:tc>
          <w:tcPr>
            <w:tcW w:type="dxa" w:w="14967"/>
          </w:tcPr>
          <w:p>
            <w:r>
              <w:rPr>
                <w:b w:val="0"/>
                <w:i w:val="0"/>
                <w:sz w:val="18"/>
              </w:rPr>
              <w:t>Respetar la diversidad física de las personas, sin discriminar por características como altura, peso, color de piel o pelo, etc.</w:t>
            </w:r>
          </w:p>
        </w:tc>
      </w:tr>
      <w:tr>
        <w:trPr>
          <w:cantSplit/>
        </w:trPr>
        <w:tc>
          <w:tcPr>
            <w:tcW w:type="dxa" w:w="1701"/>
          </w:tcPr>
          <w:p>
            <w:r>
              <w:rPr>
                <w:b/>
                <w:i w:val="0"/>
                <w:sz w:val="18"/>
              </w:rPr>
              <w:t>Actitud g</w:t>
            </w:r>
          </w:p>
          <w:p>
            <w:r>
              <w:rPr>
                <w:b w:val="0"/>
                <w:i w:val="0"/>
                <w:color w:val="595959"/>
                <w:sz w:val="14"/>
              </w:rPr>
              <w:t>(P 45)</w:t>
            </w:r>
          </w:p>
        </w:tc>
        <w:tc>
          <w:tcPr>
            <w:tcW w:type="dxa" w:w="14967"/>
          </w:tcPr>
          <w:p>
            <w:r>
              <w:rPr>
                <w:b w:val="0"/>
                <w:i w:val="0"/>
                <w:sz w:val="18"/>
              </w:rPr>
              <w:t>Demostrar disposición a trabajar en equipo, colaborar con otros y aceptar consejos y críticas.</w:t>
            </w:r>
          </w:p>
        </w:tc>
      </w:tr>
      <w:tr>
        <w:trPr>
          <w:cantSplit/>
        </w:trPr>
        <w:tc>
          <w:tcPr>
            <w:tcW w:type="dxa" w:w="1701"/>
          </w:tcPr>
          <w:p>
            <w:r>
              <w:rPr>
                <w:b/>
                <w:i w:val="0"/>
                <w:sz w:val="18"/>
              </w:rPr>
              <w:t>Actitud h</w:t>
            </w:r>
          </w:p>
          <w:p>
            <w:r>
              <w:rPr>
                <w:b w:val="0"/>
                <w:i w:val="0"/>
                <w:color w:val="595959"/>
                <w:sz w:val="14"/>
              </w:rPr>
              <w:t>(P 45)</w:t>
            </w:r>
          </w:p>
        </w:tc>
        <w:tc>
          <w:tcPr>
            <w:tcW w:type="dxa" w:w="14967"/>
          </w:tcPr>
          <w:p>
            <w:r>
              <w:rPr>
                <w:b w:val="0"/>
                <w:i w:val="0"/>
                <w:sz w:val="18"/>
              </w:rPr>
              <w:t>Demostrar disposición al esfuerzo personal, superación y perseverancia.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Educación Física y Salud 5° básico, Mineduc (Decreto Supremo N° 2960/2012) y Bases Curriculares DS 433/2012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Educación Física y Salud · 5°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Educación Física y Salud · 5° básico</dc:title>
  <dc:subject/>
  <dc:creator/>
  <cp:keywords/>
  <dc:description>Generado el 2026-10-23 desde programa_edfisica_5basico.pdf (sha256 1db57abcd49c) con plantilla_anual.md v1.0.</dc:description>
  <cp:lastModifiedBy/>
  <cp:revision>1</cp:revision>
  <dcterms:created xsi:type="dcterms:W3CDTF">2013-12-23T23:15:00Z</dcterms:created>
  <dcterms:modified xsi:type="dcterms:W3CDTF">2013-12-23T23:15:00Z</dcterms:modified>
  <cp:category/>
</cp:coreProperties>
</file>