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Física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Física (Formación Diferenciada HC, área B)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investigan el origen y la evolución del universo, las fuerzas centrales, el cambio climático y la física moderna, integrando la física con otras ciencias para analizar problemas actuales y proponer soluciones.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Cosmos: ¿en qué momento y lugar del universo nos encontramos?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Fuerzas centrales: ¿de qué tratan y cómo se manifiestan en mi vida?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Cambio climático: del saber a la acción sostenible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Física moderna: ¿qué sabemos de lo más pequeño y lo más grande de la naturaleza?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Cosmos: ¿en qué momento y lugar del universo nos encontramos?</w:t>
            </w:r>
          </w:p>
          <w:p>
            <w:r>
              <w:rPr>
                <w:b w:val="0"/>
                <w:i w:val="0"/>
                <w:sz w:val="15"/>
              </w:rPr>
              <w:t>Esta unidad busca que los estudiantes desarrollen criterios para la investigación, reflexión y el debate sobre la construcción del conocimiento acerca del origen y evolución del universo en diversas culturas y momentos de la historia, considerando interrogantes como las siguientes: ¿por qué las explicaciones científicas sobre el origen y evolución del universo generan controversia? ¿Cómo se relacionan los saberes ancestrales del cosmos con las teorías científicas acerca del universo? ¿Cuáles son los límites de validez de la cosmología actual?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34–64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2) · pág. 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evidencias y alcances que sustentan explicaciones científicas sobre el origen y la evolución del universo.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y usan modelos para explicar el dinamismo de los saberes del universo a lo largo de la historia.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argumentos sobre la influencia de la realidad geográfica, social y cultural en la construcción de cosmogonías.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dibujo o modelo de cómo imaginan el universo y nuestro lugar en él, y preguntas sobre lo que observan en el cielo nocturno de su localidad, para conocer sus ideas previas.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del cielo nocturno del hemisferio sur (Cruz del Sur, Nubes de Magallanes, Vía Láctea) con registro y preguntas de investigación (OA 2, OA a); línea de tiempo de modelos del universo, incluidas cosmogonías de pueblos originarios como el aymara, el lickanantay o el mapuche, con argumentación escrita sobre la evidencia de cada uno (OA 2, OA e, OA h).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2 con 3 indicadores. (pág. 61)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Cartas celestes impresas y software libre de planetario como Stellarium, instalado para usar sin conexión; texto escolar y biblioteca CRA; relatos sobre el cielo de pueblos originarios de Chile.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Fuerzas centrales: ¿de qué tratan y cómo se manifiestan en mi vida?</w:t>
            </w:r>
          </w:p>
          <w:p>
            <w:r>
              <w:rPr>
                <w:b w:val="0"/>
                <w:i w:val="0"/>
                <w:sz w:val="15"/>
              </w:rPr>
              <w:t>Esta unidad busca que los estudiantes expliquen situaciones y fenómenos cotidianos y científicos acerca de los efectos de fuerzas centrales, considerando algunas interrogantes, como las siguientes: ¿Qué fenómenos y situaciones cotidianas son efectos de fuerzas centrales? ¿Cómo las ciencias y la tecnología emplean el conocimiento sobre las fuerzas centrales? ¿Cómo es posible que diferentes cuerpos puedan interactuar a distancia?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65–94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3, OA 6) · pág. 91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Modelizan fenómenos que evidencian la relación entre fuerzas centrales y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modelos fisicomatemáticos para resolver problemas sobre movimientos de cuerpos debidos a la acción de una fuerza central.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implicancias sociales, económicas, éticas y ambientales asociadas al desarrollo tecnológico.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Modelización de movimientos circulares, como un vehículo en las curvas de un camino, una honda o un satélite que da internet a zonas rurales, con resolución de problemas y retroalimentación (OA 3, OA f); análisis de las implicancias sociales y ambientales de las tecnologías satelitales para la conectividad de la región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3, OA 6 con 3 indicadores. (pág. 91)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Cuerdas, tapones y cronómetros para experimentar el movimiento circular; simulaciones PhET descargadas para usar sin conexión; información de divulgación sobre órbitas de satélites.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Cambio climático: del saber a la acción sostenible</w:t>
            </w:r>
          </w:p>
          <w:p>
            <w:r>
              <w:rPr>
                <w:b w:val="0"/>
                <w:i w:val="0"/>
                <w:sz w:val="15"/>
              </w:rPr>
              <w:t>Esta unidad busca que los estudiantes analicen críticamente la emergencia climática y sus alcances en la sociedad, las tecnologías y los sistemas naturales; que tomen conciencia y propongan soluciones sostenibles de acción por el cambio climático sobre la base de la integración de las ciencias físicas con otras ciencias y áreas de conocimiento, considerando interrogantes como: ¿por qué se atribuye un origen antropogénico al cambio climático actual? ¿Cómo se explica la dinámica sistémica de la naturaleza? ¿De qué manera el cambio climático afecta a nuestra generación y a las próximas? ¿Cómo la física, junto con otras ciencias, puede ayudar a diseñar propuestas de acción por el cambio climático?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95–129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5,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5, OA 6) · pág. 125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Diferencian los conceptos de estaciones del año, tiempo atmosférico, clima, variabilidad y cambio climático.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conocimientos de las ciencias físicas para explicar las interacciones en el sistema climático.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modelos para explicar los efectos actuales y posibles consecuencias del cambio climático global sobre los sistemas naturales, los territorios y la sociedad.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conocimientos de las ciencias físicas para describir fenómenos que ocurren en sistemas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e integración de conocimientos de diversas ciencias para analizar temas o problemas sobre cambio climático y sistemas naturales.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datos de temperatura y precipitación de la región y del retroceso de glaciares chilenos, con gráficos y conclusiones (OA 1, OA c); modelos del sistema climático y de procesos como la fusión del hielo o la circulación del agua en océanos, lagos y ríos (OA 5, OA f); propuesta de acción sostenible para la comuna (OA 6,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1, OA 5, OA 6 con 5 indicadores. (pág. 125)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públicos de la DMC, impresos; fotografías comparadas de glaciares; termómetros y montajes simples de efecto invernadero en el laboratorio; noticias regionales sobre una cuenca hidrográfica de la zona.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Física moderna: ¿qué sabemos de lo más pequeño y lo más grande de la naturaleza?</w:t>
            </w:r>
          </w:p>
          <w:p>
            <w:r>
              <w:rPr>
                <w:b w:val="0"/>
                <w:i w:val="0"/>
                <w:sz w:val="15"/>
              </w:rPr>
              <w:t>Esta unidad busca que los estudiantes reflexionen y debatan sobre la naturaleza de la realidad, con base en los estudios teóricos y experimentales desarrollados en el marco de la física moderna11, considerando interrogantes como: ¿qué diferencia a la física moderna de la física clásica? ¿Por qué los saberes de la física moderna desafían nuestros sentidos y percepciones de la realidad? ¿Cómo la mecánica cuántica y la relatividad favorecen una comprensión más amplia de la naturaleza? ¿Cuál es el alcance de la física moderna en la sociedad, la tecnología y los sistemas naturales?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130–162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4, OA 6) · pág. 158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conceptos y modelos de la teoría de la relatividad especial y general para analizar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fenómenos a pequeña escala con base en principios y modelos de la mecánica cuántica.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las implicancias del conocimiento de la física moderna en la sociedad, la tecnología y los sistemas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la contribución de la física moderna para el debate sobre la naturaleza de la realidad.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validez de información sobre física moderna proveniente de diversas fuentes.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Debate sobre la naturaleza de la realidad a partir de fenómenos de la física moderna, con pauta de argumentación (OA 4, OA e); investigación sobre aplicaciones de la relatividad y la cuántica en la vida cotidiana, como el GPS usado en la navegación o los paneles solares de casas y escuelas, evaluando la validez de las fuentes (OA 4, OA 6, OA h).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4, OA 6 con 5 indicadores. (pág. 158)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Artículos de divulgación científica impresos; simulaciones y videos descargados para usar sin conexión; panel solar pequeño y LED para observar fenómenos.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fenómenos con observación directa, experimentos sencillos, simulaciones, gráficos de datos reales, esquemas y analogías.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informes, modelos, debates, infografías, presentaciones orales o videos de experimentos.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Conectar la física con el cielo, el clima, el agua y la conectividad de la región, y dejar que los estudiantes elijan las preguntas que investigan.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195)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Analizar, con base en datos científicos actuales e históricos, el fenómeno del cambio climático global, considerando los patrones observados, sus causas probables, efectos actuales y posibles consecuencias futuras sobre la Tierra, los sistemas naturales y la sociedad.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195)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Comprender, basándose en el estudio historiográfico, las explicaciones científicas sobre el origen y la evolución del universo.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195)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el movimiento de cuerpos bajo la acción de una fuerza central en diversas situaciones cotidianas o fenómenos naturales, con base en conceptos y modelos de la mecánica clásica.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195)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contribución de la física moderna y sus teorías estructuradoras (como relatividad y mecánica cuántica) al debate sobre la naturaleza de la realidad, así como su impacto sobre la sociedad, la tecnología y los sistemas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195)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y aplicar conocimientos de la física (como mecánica de fluidos, electromagnetismo y termodinámica) para la comprensión de fenómenos y procesos que ocurren en sistemas naturales, tales como los océanos, el interior de la Tierra, la atmósfera, las aguas dulces y los suelos.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195 · P 195)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la importancia de la integración de los conocimientos de la física con otras ciencias para el análisis y la propuesta de soluciones a problemas actuales, considerando las implicancias éticas, sociales y ambientales.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PLANIFICAR Y CONDUCIR UNA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problemas sobre tópicos científicos de interés, a partir de la observación de fenómenos y/o la exploración de diversas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desarrollar investigaciones que permitan recoger evidencias y contrastar hipótesis, con apoyo de herramientas tecnológicas y matemáticas.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ANALIZAR E INTERPRETAR DATOS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patrones, tendencias y relaciones entre datos, información y variables.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relaciones entre las partes de un sistema en fenómenos y problemas de interés, a partir de tablas, gráficos, diagramas y modelos.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CONSTRUIR EXPLICACIONES Y DISEÑAR SOLUCIONES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usar y comunicar argumentos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usar modelos basados en evidencia para predecir y explicar mecanismos y fenómenos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para encontrar soluciones a problemas, usando la imaginación y la creatividad.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EVALUAR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información proveniente de diversas fuentes, distinguiendo entre evidencia científica e interpretación, y analizar sus alcances y limitaciones.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implicancias sociales, económicas, éticas y ambientales de problemas relacionados con controversias públicas que involucran ciencia y tecnología.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Física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Física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Física · 3° o 4° medio</dc:title>
  <dc:subject/>
  <dc:creator/>
  <cp:keywords/>
  <dc:description>Generado el 2026-10-23 desde programa_dif_fisica.pdf (sha256 94a3d509bebc)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