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i w:val="0"/>
          <w:sz w:val="32"/>
        </w:rPr>
        <w:t>PLANIFICACIÓN ANUAL 2027</w:t>
      </w:r>
    </w:p>
    <w:p>
      <w:pPr>
        <w:spacing w:after="120"/>
        <w:jc w:val="center"/>
      </w:pPr>
      <w:r>
        <w:rPr>
          <w:b w:val="0"/>
          <w:i w:val="0"/>
          <w:color w:val="595959"/>
          <w:sz w:val="24"/>
        </w:rPr>
        <w:t>Idioma Extranjero: Inglés · 8° básico</w:t>
      </w:r>
    </w:p>
    <w:p>
      <w:pPr>
        <w:pStyle w:val="Heading1"/>
      </w:pPr>
      <w:r>
        <w:t>A. Identificación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814"/>
        <w:gridCol w:w="6520"/>
        <w:gridCol w:w="1814"/>
        <w:gridCol w:w="6520"/>
      </w:tblGrid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Establecimiento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Asignatura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Idioma Extranjero: Inglés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RBD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Curso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8° básico [Completar]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Comuna / Región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[Completar], 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Año escolar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2027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Horas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3 h pedagógicas semanales · 114 h anuales (38 semanas)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Correo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Marco curricular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Bases Curriculares DS 614/2013 y DS 369/2015 · Programa de Estudio Decreto Exento N° 628/2016</w:t>
            </w:r>
          </w:p>
        </w:tc>
      </w:tr>
    </w:tbl>
    <w:p>
      <w:pPr>
        <w:pStyle w:val="Heading1"/>
      </w:pPr>
      <w:r>
        <w:t>B. Fundamentación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Propósito de la asignatura en el nivel</w:t>
            </w:r>
          </w:p>
        </w:tc>
        <w:tc>
          <w:tcPr>
            <w:tcW w:type="dxa" w:w="13266"/>
          </w:tcPr>
          <w:p>
            <w:r/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En 8° básico, los estudiantes profundizan la comprensión auditiva y lectora y la expresión oral y escrita en inglés, a partir de temas como las tecnologías de la información, los países y sus culturas, los viajes y el futuro, para comunicarse con mayor autonomía, expresar opiniones y valorar la diversidad cultural y su propio entorno.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Vínculo con el PEI / sellos del establecimiento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Diagnóstico del curso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C. Visión general del año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5102"/>
        <w:gridCol w:w="5329"/>
        <w:gridCol w:w="2268"/>
        <w:gridCol w:w="2268"/>
      </w:tblGrid>
      <w:tr>
        <w:trPr>
          <w:tblHeader w:val="true"/>
          <w:cantSplit/>
        </w:trPr>
        <w:tc>
          <w:tcPr>
            <w:tcW w:type="dxa" w:w="1701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Semestre</w:t>
            </w:r>
          </w:p>
        </w:tc>
        <w:tc>
          <w:tcPr>
            <w:tcW w:type="dxa" w:w="5102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Unidad</w:t>
            </w:r>
          </w:p>
        </w:tc>
        <w:tc>
          <w:tcPr>
            <w:tcW w:type="dxa" w:w="5329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Período (sugerido)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Semanas aprox.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Horas pedagógicas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1: Information and communication technologies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 a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28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2: Countries, cultures and customs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11 a 19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28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3: Going places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20 a 29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28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4: Future matters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30 a 38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28</w:t>
            </w:r>
          </w:p>
        </w:tc>
      </w:tr>
      <w:tr>
        <w:trPr>
          <w:cantSplit/>
        </w:trPr>
        <w:tc>
          <w:tcPr>
            <w:tcW w:type="dxa" w:w="14400"/>
            <w:gridSpan w:val="4"/>
          </w:tcPr>
          <w:p>
            <w:pPr>
              <w:keepNext/>
            </w:pPr>
            <w:r/>
            <w:r>
              <w:rPr>
                <w:b w:val="0"/>
                <w:i w:val="0"/>
                <w:sz w:val="18"/>
              </w:rPr>
              <w:t>Horas sin asignar en el Programa (diagnóstico, evaluaciones, imprevistos)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2</w:t>
            </w:r>
          </w:p>
        </w:tc>
      </w:tr>
      <w:tr>
        <w:tc>
          <w:tcPr>
            <w:tcW w:type="dxa" w:w="14400"/>
            <w:gridSpan w:val="4"/>
          </w:tcPr>
          <w:p>
            <w:r/>
            <w:r>
              <w:rPr>
                <w:b/>
                <w:i w:val="0"/>
                <w:sz w:val="18"/>
              </w:rPr>
              <w:t>Total anual</w:t>
            </w:r>
          </w:p>
        </w:tc>
        <w:tc>
          <w:tcPr>
            <w:tcW w:type="dxa" w:w="2268"/>
          </w:tcPr>
          <w:p>
            <w:r>
              <w:rPr>
                <w:b/>
                <w:i w:val="0"/>
                <w:sz w:val="18"/>
              </w:rPr>
              <w:t>114</w:t>
            </w:r>
          </w:p>
        </w:tc>
      </w:tr>
    </w:tbl>
    <w:p>
      <w:pPr>
        <w:spacing w:after="0"/>
      </w:pPr>
      <w:r>
        <w:rPr>
          <w:b/>
          <w:i w:val="0"/>
          <w:sz w:val="16"/>
        </w:rPr>
        <w:t xml:space="preserve">Nota: </w:t>
      </w:r>
      <w:r>
        <w:rPr>
          <w:b w:val="0"/>
          <w:i w:val="0"/>
          <w:sz w:val="16"/>
        </w:rPr>
        <w:t xml:space="preserve">Horas por unidad según la sección «Visión global de los Objetivos de Aprendizaje del año» del Programa (pág. 79). El Programa no indica semanas por unidad: el período se calculó repartiendo cada semestre según las horas. </w:t>
      </w:r>
      <w:r>
        <w:rPr>
          <w:b/>
          <w:i w:val="0"/>
          <w:sz w:val="16"/>
        </w:rPr>
        <w:t xml:space="preserve">Calendario: </w:t>
      </w:r>
      <w:r>
        <w:rPr>
          <w:b w:val="0"/>
          <w:i w:val="0"/>
          <w:sz w:val="16"/>
        </w:rPr>
        <w:t>genérico de 38 semanas lectivas, 19 por semestre, numeradas de corrido en el año. Ajuste las semanas a las fechas del calendario escolar 2027 de la Seremi de Educación de su región (inicio y término de cada semestre y vacaciones de invierno).</w:t>
      </w:r>
    </w:p>
    <w:p>
      <w:pPr>
        <w:pStyle w:val="Heading1"/>
      </w:pPr>
      <w:r>
        <w:t>D. Planificación por unidad</w:t>
      </w:r>
    </w:p>
    <w:p>
      <w:pPr>
        <w:spacing w:after="80"/>
      </w:pPr>
      <w:r>
        <w:rPr>
          <w:b w:val="0"/>
          <w:i w:val="0"/>
          <w:sz w:val="16"/>
        </w:rPr>
        <w:t xml:space="preserve">Los 16 OA se trabajan en todas las unidades (Programa, pág. 78); el texto completo está en el Anexo G. </w:t>
      </w:r>
      <w:r>
        <w:rPr>
          <w:b w:val="0"/>
          <w:i w:val="0"/>
          <w:sz w:val="16"/>
        </w:rPr>
        <w:t xml:space="preserve">Los indicadores son los que el Programa asocia a sus Ejemplos de evaluación de cada unidad. Todo el texto en letra normal es literal del Programa o de las Bases; lo marcado como </w:t>
      </w:r>
      <w:r>
        <w:rPr>
          <w:b/>
          <w:i/>
          <w:color w:val="595959"/>
          <w:sz w:val="16"/>
        </w:rPr>
        <w:t>Sugerencia — revisar</w:t>
      </w:r>
      <w:r>
        <w:rPr>
          <w:b w:val="0"/>
          <w:i w:val="0"/>
          <w:sz w:val="16"/>
        </w:rPr>
        <w:t xml:space="preserve"> es una propuesta para que el docente la ajuste.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57"/>
        <w:gridCol w:w="1134"/>
        <w:gridCol w:w="1134"/>
        <w:gridCol w:w="2438"/>
        <w:gridCol w:w="2438"/>
        <w:gridCol w:w="3175"/>
        <w:gridCol w:w="1474"/>
        <w:gridCol w:w="1871"/>
        <w:gridCol w:w="1247"/>
      </w:tblGrid>
      <w:tr>
        <w:trPr>
          <w:tblHeader w:val="true"/>
        </w:trP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Período y horas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OA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6"/>
              </w:rPr>
              <w:t>Foco de la unidad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6"/>
              </w:rPr>
              <w:t>Conocimientos y vocabulario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6"/>
              </w:rPr>
              <w:t>Indicadores de evaluación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6"/>
              </w:rPr>
              <w:t>Actitudes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6"/>
              </w:rPr>
              <w:t>Evaluación</w:t>
            </w:r>
          </w:p>
        </w:tc>
        <w:tc>
          <w:tcPr>
            <w:tcW w:type="dxa" w:w="1247"/>
          </w:tcPr>
          <w:p>
            <w:r/>
            <w:r>
              <w:rPr>
                <w:b/>
                <w:i w:val="0"/>
                <w:sz w:val="16"/>
              </w:rPr>
              <w:t>Recursos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1</w:t>
            </w:r>
          </w:p>
          <w:p>
            <w:r>
              <w:rPr>
                <w:b/>
                <w:i w:val="0"/>
                <w:sz w:val="16"/>
              </w:rPr>
              <w:t>Information and communication technologies</w:t>
            </w:r>
          </w:p>
          <w:p>
            <w:r>
              <w:rPr>
                <w:b w:val="0"/>
                <w:i w:val="0"/>
                <w:sz w:val="15"/>
              </w:rPr>
              <w:t>El propósito de esta unidad es que los estudiantes reconozcan en las tecnologías de información y comunicación una gran fuente de oportunidades para el desarrollo del inglés, en especial como apoyo a la producción escrita y oral.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88–122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28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 a 10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 a OA 16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(todos; ver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5, OA 6, OA 7, OA 8, OA 11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Funciones del lenguaje (OA 8 y OA 16)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Expresar cantidades: a lot of, all.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Expresar gustos y preferencias; por ejemplo: I love/enjoy/hate/don’t mind playing the piano.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Solicitar y dar información sobre tiempo; por ejemplo: When is the party? On Saturday, at 10:00 o’clock/in December.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Expresarse con claridad, usando palabras y expresiones de uso común, sinónimos y palabras compuestas; por ejemplo: I like/love swimming; that’s OK, tired of, download.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Señalar frecuencia y secuencia de acciones; por ejemplo: I never/always/ sometimes visit the country.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Solicitar permiso y dar consejo; por ejemplo: Can I go out?; You shouldn’t walk in the rain without an umbrella.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Unir ideas; por ejemplo: It was far so we took the bus.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Solicitar y dar información sobre posesión; por ejemplo: Whose wallet is this? It belongs to a friend. of mine/his; it’s hers/theirs; which is yours?</w:t>
            </w:r>
          </w:p>
          <w:p>
            <w:r>
              <w:rPr>
                <w:b/>
                <w:i w:val="0"/>
                <w:sz w:val="15"/>
              </w:rPr>
              <w:t>Conectores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Conector so</w:t>
            </w:r>
          </w:p>
          <w:p>
            <w:r>
              <w:rPr>
                <w:b/>
                <w:i w:val="0"/>
                <w:sz w:val="15"/>
              </w:rPr>
              <w:t>Pronunciación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Sonidos (th) /ð/ como en these, those, the, then, mother y /θ/ como en thanks, thin, thirty, birthday, both.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Expresión de cantidades: a lot of, all.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Expresión de consejos: verbos modales: should/shouldn’t.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Gustos y preferencias: I like/love/enjoy/don’t mind/hate/ don’t like.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Expresar posesión: pronombres posesivos: his, hers, theirs, mine.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Conector: so.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Preguntas: Whose… is this?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Adverbios de tiempo: never, always, sometimes.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Puntuación: uso de dos puntos (colon).</w:t>
            </w:r>
          </w:p>
          <w:p>
            <w:r>
              <w:rPr>
                <w:b/>
                <w:i w:val="0"/>
                <w:sz w:val="15"/>
              </w:rPr>
              <w:t>Vocabulario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Palabras: site, smartphones, social network, learning tool; technological tool; computer age; mass media; broadcast; application; blog; website; social site; internet.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Expresiones: to download; tired of; that’s OK; to copy/paste; let’s, it belongs to…; chat online; download/upload music/photos; watch videos; play games; surf online; send/receive emails; visit websites; to click on…; post messages; social networking; text messaging; digital natives.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 like/love/enjoy/don’t mind/hate/don’t like.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Social network, learning tool; technological tool; computer age; mass media; broadcast; application; blog; website; social site; internet.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Ejemplo 1 (OA 6, OA 8) · pág. 118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Expresan cantidades; por ejemplo: there are a lot of people, all the people.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Expresan gustos y preferencias; por ejemplo: I love/enjoy doing…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y describen objetos.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Usan expresiones de uso común, sinónimos y palabras compuestas; por ejemplo: I love/enjoy…; tired of; that’s ok; let’s…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Señalan frecuencia y secuencia de acciones; por ejemplo; I never/always/sometimes play…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Unen ideas; por ejemplo: so…</w:t>
            </w:r>
          </w:p>
          <w:p>
            <w:r>
              <w:rPr>
                <w:b/>
                <w:i w:val="0"/>
                <w:sz w:val="15"/>
              </w:rPr>
              <w:t>Ejemplo 2 (OA 11, OA 7, OA 5) · pág. 120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el tema como una gran idea general en cuentos breves y simples o en novelas adaptadas breves; por ejemplo: amistad, valentía, responsabilidad, etc.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personajes, algunas de sus características y acciones en cuentos o novelas.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ideas generales en poemas simples.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Describen el entorno (tiempo y lugar) de una narración o novela.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el orden de los eventos en un cuento o novela simple.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Resumen información.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Dan su opinión acerca de textos leídos por medio de presentaciones.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Usan algunos recursos multimodales en forma apropiada (imágenes, sonido, música, texto) para presentar un aspecto importante sobre un tema.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Expresan ideas y opiniones, usando estructuras y vocabulario aprendido.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OA E: </w:t>
            </w:r>
            <w:r>
              <w:rPr>
                <w:b w:val="0"/>
                <w:i w:val="0"/>
                <w:sz w:val="15"/>
              </w:rPr>
              <w:t>Usar de manera responsable y efectiva las tecnologías de la comunicación en la obtención de información y la creación de textos, dando crédito al trabajo de otros y respetando la propiedad y la privacidad de las personas.</w:t>
            </w:r>
          </w:p>
          <w:p>
            <w:r>
              <w:rPr>
                <w:b/>
                <w:i w:val="0"/>
                <w:sz w:val="15"/>
              </w:rPr>
              <w:t xml:space="preserve">OA D: </w:t>
            </w:r>
            <w:r>
              <w:rPr>
                <w:b w:val="0"/>
                <w:i w:val="0"/>
                <w:sz w:val="15"/>
              </w:rPr>
              <w:t>Trabajar responsablemente en forma proactiva y colaborativa con una meta en común, y demostrando respeto por los intereses e ideas de los demás.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Diagnóstica.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Al inicio del año: actividad oral y escrita breve para revisar los aprendizajes de 7° básico (información personal, rutinas, sentimientos y opiniones, pasado simple y continuo).</w:t>
            </w:r>
          </w:p>
          <w:p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Tickets de salida y autoevaluación en el uso de herramientas digitales; retroalimentación oral en conversaciones sobre gustos y preferencias tecnológicas.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1: </w:t>
            </w:r>
            <w:r>
              <w:rPr>
                <w:b w:val="0"/>
                <w:i w:val="0"/>
                <w:sz w:val="15"/>
              </w:rPr>
              <w:t>Los estudiantes serán evaluados en su uso oral del idioma mediante una entrevista con el docente. Instrumento: Pauta de evaluación. (pág. 118)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2: </w:t>
            </w:r>
            <w:r>
              <w:rPr>
                <w:b w:val="0"/>
                <w:i w:val="0"/>
                <w:sz w:val="15"/>
              </w:rPr>
              <w:t>Después de leer un libro, los estudiantes deben construir un reporte para la clase; es decir, un Paperbag book report. Instrumento: Pauta de evaluación. (pág. 120)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Videos y textos breves sobre tecnología; aplicaciones y sitios web educativos; computador o tablet; organizadores gráficos; diccionario en línea.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2</w:t>
            </w:r>
          </w:p>
          <w:p>
            <w:r>
              <w:rPr>
                <w:b/>
                <w:i w:val="0"/>
                <w:sz w:val="16"/>
              </w:rPr>
              <w:t>Countries, cultures and customs</w:t>
            </w:r>
          </w:p>
          <w:p>
            <w:r>
              <w:rPr>
                <w:b w:val="0"/>
                <w:i w:val="0"/>
                <w:sz w:val="15"/>
              </w:rPr>
              <w:t>Se espera que, por medio del tema de esta unidad, los alumnos se interesen por ampliar sus conocimientos al aprender información acerca de otros países y lugares, sus costumbres y tradiciones; que desarrollen una actitud de respeto y valoración hacia ellas y, al mismo tiempo, adquieran mayor interés y apreciación por su propio contexto y cultura.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123–161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28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11 a 19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 a OA 16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(todos; ver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2, OA 3, OA 13, OA 15, OA 16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Funciones del lenguaje (OA 8 y OA 16)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Expresar cantidades: plenty of.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Enumerar; por ejemplo: She is the first/third.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Comparar; por ejemplo, he is taller than Tom; this supermarket is the cheapest/most expensive in the city.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Solicitar y dar información sobre tiempo; por ejemplo: When is the party? On Saturday, at 10:00 o’clock.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Expresarse con claridad, usando palabras y expresiones de uso común, sinónimos y palabras compuestas; por ejemplo: arrive at the station; let’s.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Unir ideas; por ejemplo: he came and then we watched the film.</w:t>
            </w:r>
          </w:p>
          <w:p>
            <w:r>
              <w:rPr>
                <w:b/>
                <w:i w:val="0"/>
                <w:sz w:val="15"/>
              </w:rPr>
              <w:t>Conectores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Conectores and, then</w:t>
            </w:r>
          </w:p>
          <w:p>
            <w:r>
              <w:rPr>
                <w:b/>
                <w:i w:val="0"/>
                <w:sz w:val="15"/>
              </w:rPr>
              <w:t>Sufijos / prefijos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Sufijo: …er; …est</w:t>
            </w:r>
          </w:p>
          <w:p>
            <w:r>
              <w:rPr>
                <w:b/>
                <w:i w:val="0"/>
                <w:sz w:val="15"/>
              </w:rPr>
              <w:t>Pronunciación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Sonido inicial /w/ como en work, wait, walk, watch, week, world, west, what, where, when, which, while, why.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Expresión de números, cantidades: first, second, third.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Adjetivos: last, good, bad, tall, long, high, amazing, beautiful, popular, interesting, expensive, crowded.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Comparaciones: comparative and superlative adjectives.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Preposiciones: in/on/at.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Verbos make/do: make friends/a mess/noise/a mistake/the bed/an effort; do the housework /homework/your best/a favor.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Preguntas: When…? Where are you from…? I’m from….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Conectores: and then, first, then, next.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Sufijos: …er; …est.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Puntuación: uso de dos puntos (colon).</w:t>
            </w:r>
          </w:p>
          <w:p>
            <w:r>
              <w:rPr>
                <w:b/>
                <w:i w:val="0"/>
                <w:sz w:val="15"/>
              </w:rPr>
              <w:t>Vocabulario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Países y nacionalidades: United Kingdom (UK)-British; Chile-Chilean; Argentina-Argentinian; Peru-Peruvian; Brazil-Brazilian; China-Chinese; Singapore-Singaporean; United States-American; Italy-Italian; Spain-Spanish; Germany-German.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Costumbres y cultura: typical food; landmarks; monuments; festivals; traditions; customs; symbols; language; multicultural; global village; cultural diversity; amazing facts.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Expresiones: arrive in/at.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Comparatives and superlatives.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Adjectives: good, bad, tall, long, high, amazing, beautiful, popular, interesting, expensive, crowded. COUNTRIES, CULTURES AND CUSTOMS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Ejemplo 1 (OA 2, OA 3) · pág. 156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palabras y frases clave relacionadas con distintos países y sus expresiones culturales.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algunas expresiones de uso frecuente y su significado en el texto escuchado.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Reconocen expresiones de uso frecuente relacionadas con el tema de la unidad.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información específica relacionada con otros países y culturas.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detalles relevantes como nombres de personas y sus acciones, lugares, referencias a tiempo.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a los hablantes y las situaciones en las que participan.</w:t>
            </w:r>
          </w:p>
          <w:p>
            <w:r>
              <w:rPr>
                <w:b/>
                <w:i w:val="0"/>
                <w:sz w:val="15"/>
              </w:rPr>
              <w:t>Ejemplo 2 (OA 13, OA 15, OA 16) · pág. 158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Crean proyectos multimedia individuales o en grupos con apoyo de docente.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Presentan conexiones con contenidos de otras asignaturas y otras culturas en forma atractiva.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Escriben sobre la contribución de otras culturas en diferentes áreas.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Resumen información sobre algún aspecto de alguna cultura, usando vocabulario y estructuras variadas.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Describen aspectos relevantes de otros países y culturas y de la propia.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Expresan cantidades; por ejemplo: all the people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Comparan; por ejemplo: it is colder in….than…, it is the warmest season…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Solicitan y dan información sobre tiempo; por ejemplo: when is the St. Patrick? It is on…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y describen personas y lugares; por ejemplo: the church is amazing; they are French.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OA D: </w:t>
            </w:r>
            <w:r>
              <w:rPr>
                <w:b w:val="0"/>
                <w:i w:val="0"/>
                <w:sz w:val="15"/>
              </w:rPr>
              <w:t>Trabajar responsablemente en forma proactiva y colaborativa con una meta en común, y demostrando respeto por los intereses e ideas de los demás.</w:t>
            </w:r>
          </w:p>
          <w:p>
            <w:r>
              <w:rPr>
                <w:b/>
                <w:i w:val="0"/>
                <w:sz w:val="15"/>
              </w:rPr>
              <w:t xml:space="preserve">OA B: </w:t>
            </w:r>
            <w:r>
              <w:rPr>
                <w:b w:val="0"/>
                <w:i w:val="0"/>
                <w:sz w:val="15"/>
              </w:rPr>
              <w:t>Desarrollar una conciencia cultural o comprensión intercultural, demostrando interés, respeto y tolerancia por otras culturas y por la propia, y valorando su aporte al conocimiento.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Coevaluación de presentaciones sobre países y costumbres; revisión de borradores con pauta durante el proceso de escritura.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1: </w:t>
            </w:r>
            <w:r>
              <w:rPr>
                <w:b w:val="0"/>
                <w:i w:val="0"/>
                <w:sz w:val="15"/>
              </w:rPr>
              <w:t>Los estudiantes responden una tarea de comprensión auditiva que tiene dos partes: 1. En la primera parte, tienen una imagen y el profesor dice oraciones que describen algunas partes de la imagen. Instrumento: Pauta de evaluación. (pág. 156)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2: </w:t>
            </w:r>
            <w:r>
              <w:rPr>
                <w:b w:val="0"/>
                <w:i w:val="0"/>
                <w:sz w:val="15"/>
              </w:rPr>
              <w:t>Collage about a country En grupos de cuatro integrantes, los estudiantes realizan un webquest acerca de algún país del mundo, de acuerdo a los siguientes pasos: - Introduction: choose a country. Instrumento: Pauta de evaluación. (pág. 158)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Mapas, imágenes y videos de distintos países; textos sobre costumbres y festividades; material para collage; webquest preparada por el docente.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3</w:t>
            </w:r>
          </w:p>
          <w:p>
            <w:r>
              <w:rPr>
                <w:b/>
                <w:i w:val="0"/>
                <w:sz w:val="16"/>
              </w:rPr>
              <w:t>Going places</w:t>
            </w:r>
          </w:p>
          <w:p>
            <w:r>
              <w:rPr>
                <w:b w:val="0"/>
                <w:i w:val="0"/>
                <w:sz w:val="15"/>
              </w:rPr>
              <w:t>Anteriormente, en 6° básico, los alumnos tuvieron la oportunidad de aprender acerca del tema de las vacaciones, medios de transporte y viajes.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162–194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28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20 a 29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 a OA 16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(todos; ver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6, OA 8, OA 15, OA 16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Funciones del lenguaje (OA 8 y OA 16)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Expresar cantidades: several people.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Expresar preferencias; por ejemplo: I would like.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Solicitar y dar información sobre tiempo; por ejemplo: When…? tomorrow/next week/year; in December.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Expresar intenciones, planes futuros: I’m going to Easter Island next week; she’s arriving tomorrow morning.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Expresar dirección; por ejemplo: into the bank; out of the store.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Expresarse con claridad, usando palabras y expresiones de uso común, sinónimos y palabras compuestas; por ejemplo: catch a bus/coach/train; get on/off the bus; go on holidays.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Unir ideas; por ejemplo: The library is the best in town; it also has…</w:t>
            </w:r>
          </w:p>
          <w:p>
            <w:r>
              <w:rPr>
                <w:b/>
                <w:i w:val="0"/>
                <w:sz w:val="15"/>
              </w:rPr>
              <w:t>Conectores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Conector until</w:t>
            </w:r>
          </w:p>
          <w:p>
            <w:r>
              <w:rPr>
                <w:b/>
                <w:i w:val="0"/>
                <w:sz w:val="15"/>
              </w:rPr>
              <w:t>Pronunciación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Sonido /r/ como en row, roll, rest, railway, ready, wrist, write, wright, right.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Números y cantidades.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Conectores: first, then, next, finally; until.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Descripciones: the man in…; the woman with…; fantastic, amazing, interesting.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Preposiciones: into, out of.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Preguntas: How much is it? It’s…; Which…? What is it like?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Expresar planes, intenciones y acuerdos futuros: I’m going to invite her to the party; I’m playing football next Sunday.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Expresiones de tiempo: tomorrow, next week/Saturday/month/weekend; the day after tomorrow.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Sufijo –ion: accommodation, location, destination, vacation.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Puntuación: uso de dos puntos (colon).</w:t>
            </w:r>
          </w:p>
          <w:p>
            <w:r>
              <w:rPr>
                <w:b/>
                <w:i w:val="0"/>
                <w:sz w:val="15"/>
              </w:rPr>
              <w:t>Vocabulario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Expresiones: catch a bus/train; arrive at/in; go on holidays, eat out.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Vocabulario relacionado con visitar lugares: holidays, buy souvenirs; stay in a hotel/in a bed and breakfast/at a campsite/in a youth hostel; travel to … (Punta Arenas); by ferry/car/plane/train/coach; spend my holidays in Chile; taking photographs; visiting monuments; try local food; meet people; go on an excursion; learn local customs; visit a theme park; take the subway; camping, sightseeing, sunbathing; tourist information centre, travel agent.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Lugares: construcciones y edificios (bookshop, café, castle, cathedral, church, department store, museum, theatre).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Otros lugares: bus station, railway station, airport, beach, countryside, campsite, island, lake, mountain, seaside, city centre, market, station, underground, restaurant.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I’m going to…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What/Where/When are you going to…?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Ejemplo 1 (OA 15, OA 16) · pág. 191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Narran una experiencia o acontecimiento importante, entregando información relevante y usando puntuación y ortografía apropiada.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Expresan ideas e información relevante sobre lugares y servicios.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Solicitan y dan información sobre tiempo; por ejemplo: when was it built? It was built in …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Expresan intenciones o planes futuros; por ejemplo: I’m going to travel…/ we are arriving next week.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y describen personas, objetos y lugares; por ejemplo: the airport is crowded; the bag was cheap, the man in…/the woman with…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Emplean palabras de uso común, sinónimos y palabras compuestas; por ejemplo: arrive/look at; get on/off the bus; go on holidays; catch a bus/train/coach.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Unen ideas; por ejemplo: we stayed until Friday.</w:t>
            </w:r>
          </w:p>
          <w:p>
            <w:r>
              <w:rPr>
                <w:b/>
                <w:i w:val="0"/>
                <w:sz w:val="15"/>
              </w:rPr>
              <w:t>Ejemplo 2 (OA 6, OA 8) · pág. 193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Usan gestos mientras hablan.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Usan muletillas (gap fillers) para llenar vacíos y evitar pausas, como exactly… en forma apropiada.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Usan conectores aprendidos con frecuencia; por ejemplo: until, con apoyo.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Parafrasean y usan sinónimos, generalmente en forma apropiada.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y corrigen algunos errores propios y de pares, ocasionalmente con apoyo.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Expresar cantidades; por ejemplo: two hundred and fifty.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Expresan intenciones, planes futuros y predicciones; por ejemplo: we are going to…/arriving at…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y describen lugares y objetos; por ejemplo: it’s a big brown building, the man in …, the woman with…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Expresan tiempo y dirección; por ejemplo: into the bank, out of the store.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Usan expresiones de uso común, sinónimos y palabras compuestas; por ejemplo: catch a bus/train/coach; get on/off the bus; go on holidays; how much is it/are they; cheap enough.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Señalan frecuencia y secuencia de acciones; por ejemplo: first we went to…, then we visited…, next we traveled to…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Unen ideas; por ejemplo: we stayed until Friday.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OA C: </w:t>
            </w:r>
            <w:r>
              <w:rPr>
                <w:b w:val="0"/>
                <w:i w:val="0"/>
                <w:sz w:val="15"/>
              </w:rPr>
              <w:t>Demostrar interés por el aprendizaje continuo e independiente como parte de un proyecto personal y para contribuir a la sociedad.</w:t>
            </w:r>
          </w:p>
          <w:p>
            <w:r>
              <w:rPr>
                <w:b/>
                <w:i w:val="0"/>
                <w:sz w:val="15"/>
              </w:rPr>
              <w:t xml:space="preserve">OA B: </w:t>
            </w:r>
            <w:r>
              <w:rPr>
                <w:b w:val="0"/>
                <w:i w:val="0"/>
                <w:sz w:val="15"/>
              </w:rPr>
              <w:t>Desarrollar una conciencia cultural o comprensión intercultural, demostrando interés, respeto y tolerancia por otras culturas y por la propia, y valorando su aporte al conocimiento.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Revisión de emails y descripciones de viajes con una pauta compartida; preguntas de comprensión durante la lectura de folletos turísticos.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1: </w:t>
            </w:r>
            <w:r>
              <w:rPr>
                <w:b w:val="0"/>
                <w:i w:val="0"/>
                <w:sz w:val="15"/>
              </w:rPr>
              <w:t>Los alumnos reciben un email y deben escribir una respuesta, incluyendo toda la información requerida. Instrumento: Pauta de evaluación. (pág. 191)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2: </w:t>
            </w:r>
            <w:r>
              <w:rPr>
                <w:b w:val="0"/>
                <w:i w:val="0"/>
                <w:sz w:val="15"/>
              </w:rPr>
              <w:t>El docente entrevista a parejas de alumnos, quienes deben construir una historia en forma oral de acuerdo a imágenes dadas. Instrumento: Pauta de evaluación. (pág. 193)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Folletos y sitios de turismo, incluidos lugares de la propia región y de otras zonas de Chile (por ejemplo, San Pedro de Atacama, Valparaíso, Rapa Nui o Torres del Paine); mapas; videos de viajes; procesador de textos.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4</w:t>
            </w:r>
          </w:p>
          <w:p>
            <w:r>
              <w:rPr>
                <w:b/>
                <w:i w:val="0"/>
                <w:sz w:val="16"/>
              </w:rPr>
              <w:t>Future matters</w:t>
            </w:r>
          </w:p>
          <w:p>
            <w:r>
              <w:rPr>
                <w:b w:val="0"/>
                <w:i w:val="0"/>
                <w:sz w:val="15"/>
              </w:rPr>
              <w:t>El propósito de esta unidad es que los estudiantes expresen sus opiniones e impresiones en forma confiada y positiva frente a sus capacidades acerca de la vida futura, las tecnologías y los avances, y reflexionen acerca de las posibles consecuencias de estos para nuestro planeta y su medio ambiente.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195–230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28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30 a 38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 a OA 16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(todos; ver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6, OA 8, OA 14, OA 15, OA 16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Funciones del lenguaje (OA 8 y OA 16)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Expresar cantidades: two hundred and fifty.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Solicitar y dar información sobre tiempo; por ejemplo: When…? tomorrow/next week/year; in December.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Expresar predicciones: Man will land on Mars in the year 2500/in the future.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Expresar dirección; por ejemplo: from the supermarket; to school.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Expresarse con claridad, usando palabras y expresiones de uso común, sinónimos y palabras compuestas; por ejemplo: maybe, look at.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Unir ideas; por ejemplo: I’ll wait until Monday.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Expresar condiciones; por ejemplo: If you cook, I’ll help you.</w:t>
            </w:r>
          </w:p>
          <w:p>
            <w:r>
              <w:rPr>
                <w:b/>
                <w:i w:val="0"/>
                <w:sz w:val="15"/>
              </w:rPr>
              <w:t>Conectores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Conector also</w:t>
            </w:r>
          </w:p>
          <w:p>
            <w:r>
              <w:rPr>
                <w:b/>
                <w:i w:val="0"/>
                <w:sz w:val="15"/>
              </w:rPr>
              <w:t>Sufijos / prefijos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Sufijo: …ion</w:t>
            </w:r>
          </w:p>
          <w:p>
            <w:r>
              <w:rPr>
                <w:b/>
                <w:i w:val="0"/>
                <w:sz w:val="15"/>
              </w:rPr>
              <w:t>Pronunciación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Pronunciación de sonidos finales /d/, /t/ o /Id/ de verbos regulares en pasado; por ejemplo: lived, loved, arrived/ helped, stopped, watched/decided, wanted, visited.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Números y cantidades.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Preposiciones: to, from.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Expresión de tiempo: tomorrow; next week/month/year.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Predicciones futuras: We will use clean energy in the future.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Expresar condiciones futuras: If we use clean energy, we won’t have smog.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Conectores: also.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Prefix dis-: disagree, disappoint, dislike, disappear, disappoint.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Preguntas: What will you do if…? How will you feel if…? What will you do when…? Shall I open the window?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Puntuación: dos puntos (colon); por ejemplo: Some important technological advances are tablets, smartphones and the computer. future matters</w:t>
            </w:r>
          </w:p>
          <w:p>
            <w:r>
              <w:rPr>
                <w:b/>
                <w:i w:val="0"/>
                <w:sz w:val="15"/>
              </w:rPr>
              <w:t>Vocabulario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Expresiones: clean energy; energy efficient; solar/gas/wind energy; smart cars; fuel efficiency; renewable energy; run out of; maybe; I suppose/guess/believe; I think I’ll; I’ll probably; I don’t think I’ll…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Vocabulario relacionado con la vida futura; tecnología, transporte, uso de energía: computers, tablets, smart phones, 3D technology, applications, development, artificial intelligence.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If we…; we will.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What will you do if…?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Ejemplo 1 (OA 14, OA 15, OA 16) · pág. 226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Organizan la información en un diagrama o tabla.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Escriben un borrador de acuerdo a un modelo.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Revisan de acuerdo a un criterio con ayuda de sus pares.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Hacen correcciones, usando diccionario y procesador de texto con frecuencia.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Usan herramientas de apoyo, como diccionario, software especial, textos de inglés.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Expresan ideas sobre aspectos como energía, transporte, vivienda y aprendizaje, entregando información precisa y detalles interesantes.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Organizan la información en textos informativos y unen ideas, usando conectores para dar claridad y fluidez a sus textos.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Unen ideas; por ejemplo: Water pollution is also a big problem.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Expresan condiciones; por ejemplo: If I buy a car, it will be a solar car.</w:t>
            </w:r>
          </w:p>
          <w:p>
            <w:r>
              <w:rPr>
                <w:b/>
                <w:i w:val="0"/>
                <w:sz w:val="15"/>
              </w:rPr>
              <w:t>Ejemplo 2 (OA 6, OA 8) · pág. 229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Usan gestos mientras hablan.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Usan muletillas (gap fillers) para llenar vacíos y evitar pausas, como actually… en forma apropiada.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Usan conectores aprendidos con frecuencia; por ejemplo: also, con apoyo.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Parafrasean y usan sinónimos, generalmente en forma apropiada.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Expresan cantidades; por ejemplo: Everyone / a lot of people will use smartphones.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Expresan intenciones, planes futuros y predicciones; por ejemplo: there will be…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Expresan tiempo y dirección; por ejemplo: from the supermarket, to school.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Usan expresiones de uso común, sinónimos y palabras compuestas, por ejemplo, maybe…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Unen ideas; por ejemplo: it will also have…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Expresan condiciones; por ejemplo: if we use the dictionary, we can improve our writing.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OA D: </w:t>
            </w:r>
            <w:r>
              <w:rPr>
                <w:b w:val="0"/>
                <w:i w:val="0"/>
                <w:sz w:val="15"/>
              </w:rPr>
              <w:t>Trabajar responsablemente en forma proactiva y colaborativa con una meta en común, y demostrando respeto por los intereses e ideas de los demás.</w:t>
            </w:r>
          </w:p>
          <w:p>
            <w:r>
              <w:rPr>
                <w:b/>
                <w:i w:val="0"/>
                <w:sz w:val="15"/>
              </w:rPr>
              <w:t xml:space="preserve">OA A: </w:t>
            </w:r>
            <w:r>
              <w:rPr>
                <w:b w:val="0"/>
                <w:i w:val="0"/>
                <w:sz w:val="15"/>
              </w:rPr>
              <w:t>Manifestar una actitud positiva frente a sí mismo y sus capacidades para aprender y usar el idioma, valorando a la vez los logros de los demás.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Lista de cotejo en exposiciones orales sobre el futuro; autoevaluación de actitudes (Anexo 2 del Programa: Ejemplos de evaluación de actitudes).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1: </w:t>
            </w:r>
            <w:r>
              <w:rPr>
                <w:b w:val="0"/>
                <w:i w:val="0"/>
                <w:sz w:val="15"/>
              </w:rPr>
              <w:t>Los estudiantes deben escribir un texto informativo breve y simple. Instrumento: Pauta de evaluación. (pág. 226)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2: </w:t>
            </w:r>
            <w:r>
              <w:rPr>
                <w:b w:val="0"/>
                <w:i w:val="0"/>
                <w:sz w:val="15"/>
              </w:rPr>
              <w:t>El docente muestra a los estudiantes una imagen acerca de posibles hechos y adelantos futuros y les pide que se refieran a cada uno de los ítems, expresando si creen que lo mostrado por la imagen sucederá o existirá en el futuro. Instrumento: Pauta de evaluación. (pág. 229)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Imágenes y videos sobre avances tecnológicos y energías limpias; textos informativos breves; organizadores gráficos; diccionario.</w:t>
            </w:r>
          </w:p>
        </w:tc>
      </w:tr>
    </w:tbl>
    <w:p>
      <w:pPr>
        <w:pStyle w:val="Heading1"/>
      </w:pPr>
      <w:r>
        <w:t>E. Estrategias transversales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DUA (Decreto 83/2015)</w:t>
            </w:r>
          </w:p>
        </w:tc>
        <w:tc>
          <w:tcPr>
            <w:tcW w:type="dxa" w:w="13266"/>
          </w:tcPr>
          <w:p>
            <w:r>
              <w:rPr>
                <w:b/>
                <w:i w:val="0"/>
                <w:sz w:val="18"/>
              </w:rPr>
              <w:t xml:space="preserve">Múltiples formas de representación: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Presentar la información en varios formatos (audio, video, imagen y texto), con apoyo visual del vocabulario clave.</w:t>
            </w:r>
          </w:p>
          <w:p>
            <w:r>
              <w:rPr>
                <w:b/>
                <w:i w:val="0"/>
                <w:sz w:val="18"/>
              </w:rPr>
              <w:t xml:space="preserve">Múltiples formas de acción y expresión: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Permitir demostrar lo aprendido de forma oral, escrita o multimodal (afiche, video, presentación).</w:t>
            </w:r>
          </w:p>
          <w:p>
            <w:r>
              <w:rPr>
                <w:b/>
                <w:i w:val="0"/>
                <w:sz w:val="18"/>
              </w:rPr>
              <w:t xml:space="preserve">Múltiples formas de implicación: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Ofrecer temas a elección dentro de la unidad y trabajo colaborativo con roles definidos.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Atención a NEE / PIE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Enfoque socioemocional y convivencia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Otros (OAT, habilidades del siglo XXI)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F. Observaciones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6668"/>
      </w:tblGrid>
      <w:tr>
        <w:trPr>
          <w:cantSplit/>
        </w:trPr>
        <w:tc>
          <w:tcPr>
            <w:tcW w:type="dxa" w:w="16668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  <w:p/>
          <w:p/>
          <w:p/>
        </w:tc>
      </w:tr>
    </w:tbl>
    <w:p>
      <w:r>
        <w:br w:type="page"/>
      </w:r>
    </w:p>
    <w:p>
      <w:pPr>
        <w:pStyle w:val="Heading1"/>
      </w:pPr>
      <w:r>
        <w:t>G. Anexo: Objetivos de Aprendizaje del año</w:t>
      </w:r>
    </w:p>
    <w:p>
      <w:pPr>
        <w:spacing w:after="80"/>
      </w:pPr>
      <w:r>
        <w:rPr>
          <w:b w:val="0"/>
          <w:i w:val="0"/>
          <w:color w:val="595959"/>
          <w:sz w:val="16"/>
        </w:rPr>
        <w:t>Texto literal de las Bases Curriculares (DS 614/2013 y DS 369/2015); las habilidades y actitudes, del Programa de Estudio. Entre paréntesis, la página en las Bases (B) y en el Programa de Estudio (P).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14967"/>
      </w:tblGrid>
      <w:tr>
        <w:trPr>
          <w:tblHeader w:val="true"/>
        </w:trPr>
        <w:tc>
          <w:tcPr>
            <w:tcW w:type="dxa" w:w="1701"/>
          </w:tcPr>
          <w:p>
            <w:r/>
            <w:r>
              <w:rPr>
                <w:b/>
                <w:i w:val="0"/>
                <w:sz w:val="18"/>
              </w:rPr>
              <w:t>Código</w:t>
            </w:r>
          </w:p>
        </w:tc>
        <w:tc>
          <w:tcPr>
            <w:tcW w:type="dxa" w:w="14967"/>
          </w:tcPr>
          <w:p>
            <w:r/>
            <w:r>
              <w:rPr>
                <w:b/>
                <w:i w:val="0"/>
                <w:sz w:val="18"/>
              </w:rPr>
              <w:t>Objetivo de Aprendizaje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COMUNICACIÓN ORAL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234 · P 73)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comprensión de ideas generales e información explícita en textos orales adaptados y auténticos simples, literarios y no literarios, en diversos formatos audiovisuales (como exposiciones orales, conversaciones, entrevistas, descripciones, instrucciones, procedimientos, anécdotas, narraciones, rimas, juegos de palabras y canciones), acerca de temas variados (experiencias personales, temas de otras asignaturas, del contexto inmediato, de actualidad e interés global o de otras culturas) y que contienen las funciones del año.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2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234 · P 73)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Identificar palabras y frases clave, expresiones de uso frecuente, vocabulario temático, conectores (then, also, so, until y los del año anterior), sonidos /ð/ y /dʒ/ (this, mother/three, birthday), sonidos iniciales /w/ (week), /r/ (ready) y los sonidos finales /d/, /t/ o / Id/ (lived/helped/decided) de verbos regulares en pasado, en textos orales en diversos formatos o al participar en interacciones cotidianas y conversaciones en la clase.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3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234 · P 73)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Identificar en los textos escuchados: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Propósito o finalidad del texto, tema e ideas generales.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Información específica y detalles relevantes asociados a personas y sus acciones, lugares, tiempo, hablantes y situaciones.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Pasos en instrucciones y procedimientos, secuencia de eventos, diferencia entre hecho y opinión y relaciones causa-efecto y condición.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234 · P 73)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Identificar y usar estrategias para apoyar la comprensión de los textos escuchados: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Hacer predicciones.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Escuchar con un propósito.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Usar conocimientos previos.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Focalizar la atención en palabras y/o expresiones clave.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Utilizar apoyos como imágenes y gestos del hablante.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Preguntar para clarificar o corroborar información en interacciones.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Confirmar predicciones.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Resumir alguna idea con apoyo.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234 · P 74)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Presentar información en forma oral, usando recursos multimodales que refuercen el mensaje en forma creativa acerca de temas variados (como experiencias personales, temas de otras asignaturas, otras culturas, problemas globales y textos leídos o escuchados), demostrando: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Conocimiento del contenido y coherencia en la organización de ideas.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Uso apropiado de las funciones del lenguaje y vocabulario del nivel.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Uso apropiado de sonidos del idioma como /ð/ y /dʒ/ (this, mother/three, birthday), sonidos iniciales /w/(week), /r/(ready) y los sonidos finales /d/, /t/, /Id/ (lived/helped/decided) de verbos regulares en pasado.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Tener conciencia de audiencia, contexto y propósito.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6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235 · P 74)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Participar en interacciones y exposiciones recurriendo a las siguientes estrategias para expresarse con claridad y fluidez: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Antes de hablar: practicar presentación, repetir, predecir vocabulario clave y expresiones de uso común (chunks), preparar apoyo organizacional y visual.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Al hablar: usar gestos y rellenos temporales (por ejemplo: you know…; sure!), parafrasear y usar sinónimos, activar uso de conectores, solicitar ayuda.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Después de hablar: registrar errores y corregirlos con ayuda de la o el docente y recursos.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7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235 · P 74)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Reaccionar a textos leídos o escuchados por medio de exposiciones orales o en discusiones y conversaciones grupales, en las que: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Hacen conexiones con otras asignaturas, la lengua materna y su cultura, la vida cotidiana, experiencias personales y otras culturas con apoyo, por ejemplo I know (about) this because…; I remember that…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Expresan opiniones, hacen comparaciones y las justifican, por ejemplo there will be…because…; you should/shouldn’t…because…; I know/find…, I think there will…; .… is more important than…; …is the oldest … because…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Resumen y sintetizan información usando oraciones simples y descripciones breves y simples.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Generan preguntas con apoyo, por ejemplo: Whose ….are these?, How much taller is …? When…?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8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235 · P 74)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conocimiento y uso del lenguaje en conversaciones, discusiones y exposiciones por medio de las siguientes funciones: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Expresar cantidades, contar y enumerar; por ejemplo: there are a lot of people; all the/plenty of/several people; she is the first/third; two hundred and fifty.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Expresar gustos y preferencias; por ejemplo: I love/enjoy/hate/don’t mind playing the piano; I ‘d/would like…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Comparar, por ejemplo: he is taller than Tom; this supermarket is the cheapest/most expensive in the city.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Solicitar y dar información sobre tiempo; por ejemplo: When is the party? On Saturday, at 10:00 o’clock/tomorrow/ next week/year; in December.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Expresar intenciones, planes futuros y predicciones; por ejemplo: I’m going to Easter Island next week; she’s arriving tomorrow morning; Man will land on Mars in the year 2500/in the future.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Identificar y describir objetos, lugares y personas; por ejemplo: it’s a big brown building; they are French; the man in…; the woman with…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Expresar dirección; por ejemplo: into the bank; out of the store; from the supermarket; to school.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Expresarse con claridad usando palabras y expresiones de uso común, sinónimos y palabras compuestas; por ejemplo: I like/love swimming; arrive at the station; look at; that’s ok; catch a bus/coach/train; get on/off the bus; let’s…; go on holidays; tired of; maybe, download.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Señalar frecuencia y secuencia de acciones; por ejemplo: I never/always/sometimes visit the country; first/ next/ then/ last/ finally.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Solicitar permiso y dar consejo; por ejemplo: Can I go out?; You shouldn’t walk in the rain without an umbrella.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Unir ideas; por ejemplo: he came and then we watched the film; it was far so we took the bus; I’ll wait until Monday; the library is the best in town. It also has…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Solicitar y dar información sobre posesión; por ejemplo: Whose wallet is this? It belongs to a friend of mine/ his; It’s hers/theirs; Which is yours?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Expresar condiciones; por ejemplo: If you cook, I’ll help you.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COMPRENSIÓN DE LECTURA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9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236 · P 75)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comprensión de ideas generales e información explícita en textos adaptados y auténticos simples, en formato impreso o digital, acerca de temas variados (como experiencias personales, temas de otras asignaturas, del contexto inmediato, de actualidad e interés global o de otras culturas) y que contienen las funciones del año.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10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236 · P 75)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comprensión de textos no literarios (como descripciones, artículos de revista, instrucciones, procedimientos, avisos publicitarios, emails, diálogos, páginas web, biografías, gráficos) al identificar: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Propósito o finalidad del texto.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Ideas generales, información específica y detalles.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Relaciones de secuencia, causa-efecto, condición entre ideas y diferencia hecho-opinión.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Palabras y frases clave, expresiones de uso frecuente y vocabulario temático.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Conectores (so, then, until, also, maybe y los del año anterior) y palabras derivadas de otras por medio de los sufijos -er en comparaciones y terminación -ion.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236 · P 76)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comprensión de textos literarios (como canciones o poemas, tiras cómicas, cuentos breves y simples y novelas adaptadas) al identificar: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El tema como idea general, personajes, sus acciones y características, entorno (tiempo, lugar), trama (inicio, desarrollo, final), problema–solución.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Palabras y frases clave, expresiones de uso frecuente y vocabulario temático.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12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236 · P 76)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Identificar y usar estrategias para apoyar la comprensión de los textos leídos: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Prelectura: leer con un propósito, hacer predicciones, usar conocimientos previos.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Lectura: hacer lectura rápida y lectura focalizada, visualizar, identificar elementos organizacionales del texto (título, subtítulo, imágenes).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Postlectura: confirmar predicciones, usar organizadores gráficos, releer, recontar con apoyo, preguntar para confirmar información.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EXPRESIÓN ESCRITA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13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236 · P 76)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Escribir historias e información relevante, usando diversos recursos multimodales que refuercen el mensaje en forma creativa en textos variados, acerca de temas como: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Experiencias personales.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Contenidos interdisciplinarios.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Problemas globales.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Cultura de otros países.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Textos leídos.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237 · P 76)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Escribir una variedad de textos breves, como cuentos, correos electrónicos, folletos, rimas, descripciones, biografías, instrucciones y resúmenes, utilizando los pasos del proceso de escritura (organizar ideas, redactar, revisar, editar, publicar), ocasionalmente con apoyo, de acuerdo a un modelo y a un criterio de evaluación, recurriendo a herramientas como el procesador de textos y diccionario en línea.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237 · P 76)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Escribir para informar, expresar opiniones y narrar, usando: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Palabras, oraciones y estructuras aprendidas y otras de uso frecuente.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Conectores aprendidos.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Correcta ortografía de mayoría de palabras aprendidas de uso muy frecuente.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Puntuación apropiada (dos puntos).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16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237 · P 77)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conocimiento y uso del lenguaje en sus textos escritos por medio de las siguientes funciones: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Expresar cantidades, contar y enumerar; por ejemplo: there are a lot of people; all the/several people; she is the first/third; two hundred and fifty.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Expresar gustos, preferencias y opiniones; por ejemplo: I love/enjoy/hate/don’t mind playing the piano; I’d/would like…I know…; I find…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Comparar, por ejemplo: he is taller than Tom; this supermarket is the best/most expensive in the city.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Solicitar y dar información sobre tiempo; por ejemplo: When is the party? On Saturday, at 10:00 o’clock/tomorrow/next week/year; in December.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Expresar intenciones, planes futuros y predicciones; por ejemplo: I’m going to Easter Island next week; she’s arriving tomorrow morning; Man will land on Mars in the year 2500/in the future.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Identificar y describir objetos, lugares y personas; por ejemplo: it’s a big brown building; they are French; the man in…; the woman with…; the location/accommodation/ destination was great.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Expresar tiempo, y dirección; por ejemplo: on Monday; in December; at 5 o’clock, into the bank; out of the store; from the supermarket; to school.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Expresarse con claridad usando palabras y expresiones de uso común, sinónimos y palabras compuestas; por ejemplo: I like/love swimming; arrive at the station; look at; get on/off the bus; let’s…; go on holidays; download.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Señalar frecuencia y secuencia de acciones; por ejemplo: I never/always/sometimes visit the country; first/next/then.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Unir ideas; por ejemplo: he came and then we watched the film; it was far so we took the bus; I’ll wait until Monday; the library is the best in town. It also has…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Expresar condiciones, por ejemplo: If you cook, I’ll help you.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ACTITUDES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A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77)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Manifestar una actitud positiva frente a sí mismo y sus capacidades para aprender y usar el idioma, valorando a la vez los logros de los demás.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B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77)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Desarrollar una conciencia cultural o comprensión intercultural, demostrando interés, respeto y tolerancia por otras culturas y por la propia, y valorando su aporte al conocimiento.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C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77)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interés por el aprendizaje continuo e independiente como parte de un proyecto personal y para contribuir a la sociedad.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D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77)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Trabajar responsablemente en forma proactiva y colaborativa con una meta en común, y demostrando respeto por los intereses e ideas de los demás.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E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77)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Usar de manera responsable y efectiva las tecnologías de la comunicación en la obtención de información y la creación de textos, dando crédito al trabajo de otros y respetando la propiedad y la privacidad de las personas.</w:t>
            </w:r>
          </w:p>
        </w:tc>
      </w:tr>
    </w:tbl>
    <w:p>
      <w:pPr>
        <w:pStyle w:val="Heading1"/>
      </w:pPr>
      <w:r>
        <w:t>H. Firmas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5556"/>
        <w:gridCol w:w="5556"/>
        <w:gridCol w:w="5556"/>
      </w:tblGrid>
      <w:tr>
        <w:trPr>
          <w:cantSplit/>
        </w:trPr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Jefe/a de UTP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Fecha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8709" w:h="12246" w:orient="landscape"/>
      <w:pgMar w:top="1020" w:right="1020" w:bottom="1020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color w:val="595959"/>
        <w:sz w:val="16"/>
      </w:rPr>
      <w:t xml:space="preserve">Basado en Programa de Estudio Inglés 8° básico, Mineduc (Decreto Exento N° 628/2016) y Bases Curriculares DS 614/2013 y DS 369/2015  ·  Página </w:t>
    </w:r>
    <w:r>
      <w:rPr>
        <w:sz w:val="16"/>
      </w:rPr>
      <w:fldChar w:fldCharType="begin"/>
      <w:instrText xml:space="preserve"> PAGE </w:instrText>
      <w:fldChar w:fldCharType="separate"/>
      <w:t>1</w:t>
      <w:fldChar w:fldCharType="end"/>
    </w:r>
    <w:r>
      <w:rPr>
        <w:b w:val="0"/>
        <w:i w:val="0"/>
        <w:color w:val="595959"/>
        <w:sz w:val="16"/>
      </w:rPr>
      <w:t xml:space="preserve"> de </w:t>
    </w:r>
    <w:r>
      <w:rPr>
        <w:sz w:val="16"/>
      </w:rPr>
      <w:fldChar w:fldCharType="begin"/>
      <w:instrText xml:space="preserve"> NUMPAGES </w:instrText>
      <w:fldChar w:fldCharType="separate"/>
      <w:t>1</w:t>
      <w:fldChar w:fldCharType="end"/>
    </w:r>
  </w:p>
  <w:p>
    <w:pPr>
      <w:jc w:val="center"/>
    </w:pPr>
    <w:r>
      <w:rPr>
        <w:b w:val="0"/>
        <w:i w:val="0"/>
        <w:color w:val="595959"/>
        <w:sz w:val="15"/>
      </w:rPr>
      <w:t>Material gratuito descargado de EltioIA.cl · Documento de apoyo basado en el currículum nacional; no es una publicación oficial del Mineduc.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40" w:lineRule="exact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1134"/>
      <w:gridCol w:w="15534"/>
    </w:tblGrid>
    <w:tr>
      <w:tc>
        <w:tcPr>
          <w:tcW w:type="dxa" w:w="1134"/>
        </w:tcPr>
        <w:p>
          <w:r>
            <w:rPr>
              <w:b w:val="0"/>
              <w:i w:val="0"/>
              <w:color w:val="8C8C8C"/>
              <w:sz w:val="16"/>
            </w:rPr>
            <w:t>[Logo]</w:t>
          </w:r>
        </w:p>
      </w:tc>
      <w:tc>
        <w:tcPr>
          <w:tcW w:type="dxa" w:w="15534"/>
        </w:tcPr>
        <w:p>
          <w:pPr>
            <w:jc w:val="right"/>
          </w:pPr>
          <w:r>
            <w:rPr>
              <w:b/>
              <w:i w:val="0"/>
              <w:sz w:val="20"/>
            </w:rPr>
            <w:t>[Completar]</w:t>
          </w:r>
        </w:p>
        <w:p>
          <w:pPr>
            <w:jc w:val="right"/>
          </w:pPr>
          <w:r>
            <w:rPr>
              <w:b w:val="0"/>
              <w:i w:val="0"/>
              <w:color w:val="595959"/>
              <w:sz w:val="18"/>
            </w:rPr>
            <w:t>Planificación Anual 2027 · Idioma Extranjero: Inglés · 8° básico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="Calibri" w:hAnsi="Calibri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0"/>
      <w:contextualSpacing/>
    </w:pPr>
    <w:rPr>
      <w:rFonts w:ascii="Calibri" w:hAnsi="Calibri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Planificación Anual 2027 — Idioma Extranjero: Inglés · 8° básico</dc:title>
  <dc:subject/>
  <dc:creator/>
  <cp:keywords/>
  <dc:description>Generado el 2026-10-23 desde programa_ingles_8basico.pdf (sha256 8e3f61617eb7) con plantilla_anual.md v1.0.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