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Química · 3° o 4°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Química (Formación Diferenciada HC, área B)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o 4°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6 h pedagógicas semanales · 228 h anuales (38 semanas) · Formación Diferenciada Humanístico-Científica: cada estudiante elige 3 asignaturas de 6 h semanales; el establecimiento define cuáles ofrece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la Formación Diferenciada, los estudiantes explican fenómenos químicos del entorno, evalúan el desarrollo de la nanoquímica y los polímeros, la termodinámica y la cinética de las reacciones, y la contribución de la química para enfrentar el cambio climático y la contaminación.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FENÓMENOS QUÍMICOS DEL ENTORNO Y SUS EFECTOS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QUÍMICA Y TECNOLOGÍA: APLICACIONES PARA LA VIDA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54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REACCIONES QUÍMICAS: ESPONTANEIDAD Y CINÉTICA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QUÍMICA PARA LA SUSTENTABILIDAD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54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228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4003"/>
        <w:gridCol w:w="5522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FENÓMENOS QUÍMICOS DEL ENTORNO Y SUS EFECTOS</w:t>
            </w:r>
          </w:p>
          <w:p>
            <w:r>
              <w:rPr>
                <w:b w:val="0"/>
                <w:i w:val="0"/>
                <w:sz w:val="15"/>
              </w:rPr>
              <w:t>Argumentar cambios en sistemas naturales y/o contextos de interés a partir de las propiedades químicas de las especies y sus mecanismos de acción, considerando un análisis integrado desde esta y otras disciplinas.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35–59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7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e: Construir, usar y comunicar argumentos científicos.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f: Desarrollar y usar modelos basados en evidencia para predecir y explicar mecanismos y fenómenos naturales.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i: Analizar críticamente implicancias sociales, económicas, éticas y ambientales de problemas relacionados con controversias públicas que involucran ciencia y tecnología.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Evaluación: Especies químicas versátiles: el caso del CO2 (OA 2, OA 7) · pág. 57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comportamientos y propiedades de diversas sustancias químicas desde un análisis cualitativo y cuantitativo en contextos.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implicancias éticas, sociales y ambientales de iniciativas científico-tecnológicas que requieren del conocimiento de reacciones químicas para su funcionamiento.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Caracterizan variables involucradas en la construcción del conocimiento en reacciones químicas, considerando implicancias éticas, sociales y ambientales.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preguntas sobre fenómenos químicos cotidianos de la región, como la oxidación de una reja o de un bote, o el uso de cal en los suelos, para conocer sus ideas previas.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Experimentos de ácido-base y óxido-reducción con materiales cotidianos, como el pH de aguas de río, lluvia y vertiente, o la corrosión de metales en agua salada, con informe y retroalimentación (OA 2, OA f); análisis de las implicancias éticas, sociales y ambientales de un caso local, con argumentación escrita (OA 7, OA e, OA i).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Especies químicas versátiles: el caso del CO2: </w:t>
            </w:r>
            <w:r>
              <w:rPr>
                <w:b w:val="0"/>
                <w:i w:val="0"/>
                <w:sz w:val="15"/>
              </w:rPr>
              <w:t>OA 2, OA 7 con 3 indicadores. (pág. 57)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Laboratorio e indicadores de pH (incluido el de repollo morado); clavos y agua salada; muestras de agua del entorno; texto escolar y biblioteca CRA.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QUÍMICA Y TECNOLOGÍA: APLICACIONES PARA LA VIDA</w:t>
            </w:r>
          </w:p>
          <w:p>
            <w:r>
              <w:rPr>
                <w:b w:val="0"/>
                <w:i w:val="0"/>
                <w:sz w:val="15"/>
              </w:rPr>
              <w:t>Abordar el avance de la nanoquímica y los polímeros desde la perspectiva científico-tecnológica, estudiando contextos históricos, sociales, éticos y ambientales.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60–80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54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5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Describir patrones, tendencias y relaciones entre datos, información y variables.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Analizar las relaciones entre las partes de un sistema en fenómenos y problemas de interés, a partir de tablas, gráficos, diagramas y modelos.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Evaluación: Rescatando aguas con ayuda de los polímeros (OA 1, OA 5) · pág. 76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las consecuencias del desarrollo de la nanoquímica y la química de polímeros, considerando los patrones y tendencias en el impacto ético, ambiental y social, entre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el concepto de contaminante: describen sus propiedades y ciclo de vida, y establecen relaciones entre las partes de un sistema con ejemplos en actividades domésticas e industriales.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Discriminan la función de contaminante de especies nanoquímicas y poliméricas, modelando su acción sobre sistemas naturales, servicios ecosistémicos y actividades domésticas.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Investigación sobre plásticos y polímeros en playas, riberas o el borde costero, como envases, bolsas o redes de pesca, y sus efectos como contaminantes, con gráfico de datos y análisis (OA 1, OA 5, OA c); modelo de un sistema que muestre el ciclo de vida de un polímero (OA d).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Rescatando aguas con ayuda de los polímeros: </w:t>
            </w:r>
            <w:r>
              <w:rPr>
                <w:b w:val="0"/>
                <w:i w:val="0"/>
                <w:sz w:val="15"/>
              </w:rPr>
              <w:t>OA 1, OA 5 con 3 indicadores. (pág. 76)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Plásticos recolectados en una limpieza de playa o ribera; noticias regionales; artículos de divulgación sobre nanoquímica, impresos.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REACCIONES QUÍMICAS: ESPONTANEIDAD Y CINÉTICA</w:t>
            </w:r>
          </w:p>
          <w:p>
            <w:r>
              <w:rPr>
                <w:b w:val="0"/>
                <w:i w:val="0"/>
                <w:sz w:val="15"/>
              </w:rPr>
              <w:t>Estimar cómo intervienen las variables termodinámicas y cinéticas en un sistema en estudio a partir del control, Los alumnos deben ofrecer criterios evaluativos y predictivos para controlas los efectos y sus interacciones con el entorno.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81–105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5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b: Planificar y desarrollar investigaciones que permitan recoger evidencias y contrastar hipótesis, con apoyo de herramientas tecnológicas y matemáticas.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f: Desarrollar y usar modelos basados en evidencia para predecir y explicar mecanismos y fenómenos naturales.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h: Evaluar la validez de información proveniente de diversas fuentes, distinguiendo entre evidencia científica e interpretación, y analizar sus alcances y limitaciones.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Evaluación: Perfiles energéticos: NO2 atmosférico (OA 3, OA 5) · pág. 103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Diseñan perfiles energéticos de reacciones químicas, empleando factores termodinámicos y cinéticos para diversos contextos.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modelos matemáticos sobre el impacto termodinámico y cinético de reacciones químicas en estudio.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implicancias éticas, ambientales y sociales de la producción y el uso de contaminantes.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Perfil energético y análisis de la combustión de la madera, comparando madera seca y húmeda, con modelo y conclusiones (OA 3, OA f); experimentos de velocidad de reacción según temperatura y concentración (OA 3, OA b); evaluación de fuentes sobre contaminantes del aire (OA 5, OA h).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Perfiles energéticos: NO2 atmosférico: </w:t>
            </w:r>
            <w:r>
              <w:rPr>
                <w:b w:val="0"/>
                <w:i w:val="0"/>
                <w:sz w:val="15"/>
              </w:rPr>
              <w:t>OA 3, OA 5 con 3 indicadores. (pág. 103)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Laboratorio, termómetros, tabletas efervescentes y agua a distintas temperaturas; medidor de humedad de madera si está disponible; datos públicos de calidad del aire de ciudades de Chile.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QUÍMICA PARA LA SUSTENTABILIDAD</w:t>
            </w:r>
          </w:p>
          <w:p>
            <w:r>
              <w:rPr>
                <w:b w:val="0"/>
                <w:i w:val="0"/>
                <w:sz w:val="15"/>
              </w:rPr>
              <w:t>Demostrar el impacto de la integración de la Química y otras disciplinas para fomentar acciones preventivas y de mitigación de problemas de interés ambiental a fin de lograr bienestar y desarrollo sustentable.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106–129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54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4,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4, OA 6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a: Formular preguntas y problemas sobre tópicos científicos de interés, a partir de la observación de fenómenos y/o la exploración de diversas fuentes.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e: Construir, usar y comunicar argumentos científicos.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g: Diseñar proyectos para encontrar soluciones a problemas, usando la imaginación y la creatividad.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Evaluación: Ciclos biogeoquímicos: el caso del carbono (OA 4, OA 6) · pág. 126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y evalúan alteraciones en sistemas naturales y sus consecuencias sobre los ciclos biogeoquímicos, considerando reacciones y equilibrios químicos involucrados.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preguntas de investigación a partir de observaciones sobre fenómenos de equilibrio químico y ciclos biogeoquímicos.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Proponen modelos que permitan explicar fenómenos relacionados con efectos y consecuencias de la actividad humana y el cambio climático, sobre ciclos biogeoquímicos.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las implicancias sociales y éticas de fenómenos locales o globales que involucran alteraciones de los ciclos biogeoquímicos y equilibrios químicos, y proponen soluciones y explicaciones orientadas al desarrollo sustentable.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Preguntas de investigación sobre los efectos del cambio climático en los ciclos biogeoquímicos y en los equilibrios químicos del mar, los lagos o los ríos de la región (OA 4, OA a); proyecto de mitigación o restauración para la comuna, presentado con argumentos (OA 6, OA e, OA g).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Ciclos biogeoquímicos: el caso del carbono: </w:t>
            </w:r>
            <w:r>
              <w:rPr>
                <w:b w:val="0"/>
                <w:i w:val="0"/>
                <w:sz w:val="15"/>
              </w:rPr>
              <w:t>OA 4, OA 6 con 4 indicadores. (pág. 126)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Datos públicos sobre temperatura y acidificación del océano; montajes de laboratorio con CO2 disuelto en agua e indicador; apoyo de los profesores de Biología y Física.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fenómenos con experimentos, modelos moleculares, animaciones descargadas, gráficos de datos reales y ejemplos del entorno.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mostrar lo aprendido con informes de laboratorio, modelos, infografías, debates, videos de experimentos o proyectos.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Conectar la química con problemas reales de la región (aire, agua, residuos, actividades productivas) y dejar que los grupos elijan el caso que investigan.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CONOCIMIENTO Y COMPRENSIÓN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199 · P 199)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el desarrollo del conocimiento científico y tecnológico en nanoquímica y química de polímeros, considerando sus aplicaciones y consecuencias en ámbitos tales como el ambiental, médico, agrícola e industrial.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199 · P 199)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Explicar, por medio de investigaciones experimentales y no experimentales, fenómenos ácido-base, de óxido-reducción y de polimerización-despolimerización presentes en sistemas naturales y en aplicaciones tecnológicas.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199 · P 199)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Argumentar y comunicar, con base en evidencia científica, cómo la termodinámica y la cinética de reacciones químicas contribuyen a comprender el funcionamiento de los sistemas naturales y sus respuestas a cambios ejercidos sobre estos.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199 · P 199)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 efectos del cambio climático sobre los ciclos biogeoquímicos y los equilibrios químicos que ocurren en los océanos, la atmósfera, las aguas dulces y los suelos, así como sus consecuencias sobre el bienestar de las personas y el desarrollo sostenible.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199 · P 199)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el origen, las vías de exposición, los efectos y las propiedades de contaminantes químicos provenientes de actividades domésticas e industriales (como minería, agricultura y desarrollo urbano) sobre los sistemas naturales y los servicios ecosistémicos que estos brindan a las personas y a la sociedad.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199 · P 199)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la contribución de la química y sus aplicaciones tecnológicas en el entendimiento, la prevención y mitigación de efectos derivados del cambio climático y la restauración de los sistemas naturales afectados.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199 · P 199)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Valorar la importancia de la integración de los conocimientos de la química con otras ciencias para el análisis y la propuesta de soluciones a problemas actuales, considerando las implicancias éticas, sociales y ambientales.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PLANIFICAR Y CONDUCIR UNA INVESTIGACIÓN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Formular preguntas y problemas sobre tópicos científicos de interés, a partir de la observación de fenómenos y/o la exploración de diversas fuentes.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Planificar y desarrollar investigaciones que permitan recoger evidencias y contrastar hipótesis, con apoyo de herramientas tecnológicas y matemáticas.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ANALIZAR E INTERPRETAR DATOS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patrones, tendencias y relaciones entre datos, información y variables.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las relaciones entre las partes de un sistema en fenómenos y problemas de interés, a partir de tablas, gráficos, diagramas y modelos.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CONSTRUIR EXPLICACIONES Y DISEÑAR SOLUCIONES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Construir, usar y comunicar argumentos científicos.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Desarrollar y usar modelos basados en evidencia para predecir y explicar mecanismos y fenómenos naturales.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Diseñar proyectos para encontrar soluciones a problemas, usando la imaginación y la creatividad.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EVALUAR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h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la validez de información proveniente de diversas fuentes, distinguiendo entre evidencia científica e interpretación, y analizar sus alcances y limitaciones.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i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críticamente implicancias sociales, económicas, éticas y ambientales de problemas relacionados con controversias públicas que involucran ciencia y tecnología.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Química 3° o 4°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Química · 3° o 4°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Química · 3° o 4° medio</dc:title>
  <dc:subject/>
  <dc:creator/>
  <cp:keywords/>
  <dc:description>Generado el 2026-10-23 desde programa_dif_quimica.pdf (sha256 76fcbdfa1e50)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